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652E2" w14:textId="77777777" w:rsidR="00A95EDB" w:rsidRDefault="00A95EDB" w:rsidP="002B7295">
      <w:pPr>
        <w:rPr>
          <w:rFonts w:ascii="Times New Roman" w:hAnsi="Times New Roman"/>
          <w:sz w:val="28"/>
          <w:szCs w:val="28"/>
        </w:rPr>
      </w:pPr>
    </w:p>
    <w:sdt>
      <w:sdtPr>
        <w:rPr>
          <w:rFonts w:ascii="Calibri" w:eastAsia="Calibri" w:hAnsi="Calibri" w:cs="Times New Roman"/>
          <w:color w:val="auto"/>
          <w:sz w:val="22"/>
          <w:szCs w:val="22"/>
        </w:rPr>
        <w:id w:val="-354120011"/>
        <w:docPartObj>
          <w:docPartGallery w:val="Table of Contents"/>
          <w:docPartUnique/>
        </w:docPartObj>
      </w:sdtPr>
      <w:sdtEndPr>
        <w:rPr>
          <w:rFonts w:ascii="Times New Roman" w:hAnsi="Times New Roman"/>
          <w:b/>
          <w:bCs/>
          <w:noProof/>
          <w:sz w:val="28"/>
          <w:szCs w:val="28"/>
        </w:rPr>
      </w:sdtEndPr>
      <w:sdtContent>
        <w:p w14:paraId="140A8212" w14:textId="7310449D" w:rsidR="00213F80" w:rsidRDefault="00213F80" w:rsidP="00213F80">
          <w:pPr>
            <w:pStyle w:val="TOCHeading"/>
            <w:jc w:val="center"/>
            <w:rPr>
              <w:rFonts w:ascii="Times New Roman" w:hAnsi="Times New Roman" w:cs="Times New Roman"/>
              <w:color w:val="auto"/>
            </w:rPr>
          </w:pPr>
          <w:r w:rsidRPr="00BF0C51">
            <w:rPr>
              <w:rFonts w:ascii="Times New Roman" w:hAnsi="Times New Roman" w:cs="Times New Roman"/>
              <w:color w:val="auto"/>
            </w:rPr>
            <w:t>MỤC LỤC</w:t>
          </w:r>
        </w:p>
        <w:p w14:paraId="522532D8" w14:textId="77777777" w:rsidR="00495323" w:rsidRPr="00495323" w:rsidRDefault="00495323" w:rsidP="00495323"/>
        <w:p w14:paraId="1D36FAE2" w14:textId="18C467E5" w:rsidR="00213F80" w:rsidRPr="00495323" w:rsidRDefault="00495323" w:rsidP="00495323">
          <w:pPr>
            <w:pStyle w:val="TOC1"/>
            <w:rPr>
              <w:rFonts w:eastAsiaTheme="minorEastAsia"/>
              <w:noProof/>
            </w:rPr>
          </w:pPr>
          <w:r>
            <w:tab/>
          </w:r>
          <w:r w:rsidR="00213F80" w:rsidRPr="00495323">
            <w:fldChar w:fldCharType="begin"/>
          </w:r>
          <w:r w:rsidR="00213F80" w:rsidRPr="00495323">
            <w:instrText xml:space="preserve"> TOC \o "1-3" \h \z \u </w:instrText>
          </w:r>
          <w:r w:rsidR="00213F80" w:rsidRPr="00495323">
            <w:fldChar w:fldCharType="separate"/>
          </w:r>
          <w:hyperlink w:anchor="_Toc29403302" w:history="1">
            <w:r w:rsidR="00213F80" w:rsidRPr="00495323">
              <w:rPr>
                <w:rStyle w:val="Hyperlink"/>
                <w:rFonts w:ascii="Times New Roman" w:hAnsi="Times New Roman"/>
                <w:noProof/>
                <w:color w:val="auto"/>
                <w:sz w:val="28"/>
                <w:szCs w:val="28"/>
              </w:rPr>
              <w:t>BẢN MÔ TẢ NỘI DUNG CƠ BẢN CỦA SÁNG KIẾN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_Toc29403302 \h </w:instrText>
            </w:r>
            <w:r w:rsidR="00213F80" w:rsidRPr="00495323">
              <w:rPr>
                <w:noProof/>
                <w:webHidden/>
              </w:rPr>
            </w:r>
            <w:r w:rsidR="00213F80" w:rsidRPr="00495323">
              <w:rPr>
                <w:noProof/>
                <w:webHidden/>
              </w:rPr>
              <w:fldChar w:fldCharType="separate"/>
            </w:r>
            <w:r w:rsidR="00213F80" w:rsidRPr="00495323">
              <w:rPr>
                <w:noProof/>
                <w:webHidden/>
              </w:rPr>
              <w:t>1</w:t>
            </w:r>
            <w:r w:rsidR="00213F80" w:rsidRPr="00495323">
              <w:rPr>
                <w:noProof/>
                <w:webHidden/>
              </w:rPr>
              <w:fldChar w:fldCharType="end"/>
            </w:r>
          </w:hyperlink>
        </w:p>
        <w:p w14:paraId="614378DB" w14:textId="7414D519" w:rsidR="00213F80" w:rsidRPr="00495323" w:rsidRDefault="005F06B5" w:rsidP="00495323">
          <w:pPr>
            <w:pStyle w:val="TOC1"/>
            <w:rPr>
              <w:rFonts w:eastAsiaTheme="minorEastAsia"/>
              <w:noProof/>
            </w:rPr>
          </w:pPr>
          <w:hyperlink w:anchor="_Toc29403303" w:history="1">
            <w:r w:rsidR="00213F80" w:rsidRPr="00495323">
              <w:rPr>
                <w:rStyle w:val="Hyperlink"/>
                <w:rFonts w:ascii="Times New Roman" w:hAnsi="Times New Roman"/>
                <w:noProof/>
                <w:color w:val="auto"/>
                <w:sz w:val="28"/>
                <w:szCs w:val="28"/>
              </w:rPr>
              <w:t>Tên Sáng kiến: MỘT SỐ GIẢI PHÁP ĐỂ NĂNG CAO HIỆU QUẢ TRONG VIỆC GIẢNG DẠY MÔN GIÁO DỤC CHÍNH TRỊ TẠI TRƯỜNG CAO ĐẲNG LÝ TỰ TRỌNG TRONG BỐI CẢNH CÁCH MẠNG CÔNG NGHIỆP 4.0</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_Toc29403303 \h </w:instrText>
            </w:r>
            <w:r w:rsidR="00213F80" w:rsidRPr="00495323">
              <w:rPr>
                <w:noProof/>
                <w:webHidden/>
              </w:rPr>
            </w:r>
            <w:r w:rsidR="00213F80" w:rsidRPr="00495323">
              <w:rPr>
                <w:noProof/>
                <w:webHidden/>
              </w:rPr>
              <w:fldChar w:fldCharType="separate"/>
            </w:r>
            <w:r w:rsidR="00213F80" w:rsidRPr="00495323">
              <w:rPr>
                <w:noProof/>
                <w:webHidden/>
              </w:rPr>
              <w:t>1</w:t>
            </w:r>
            <w:r w:rsidR="00213F80" w:rsidRPr="00495323">
              <w:rPr>
                <w:noProof/>
                <w:webHidden/>
              </w:rPr>
              <w:fldChar w:fldCharType="end"/>
            </w:r>
          </w:hyperlink>
        </w:p>
        <w:p w14:paraId="748051B5" w14:textId="5573752D" w:rsidR="00213F80" w:rsidRPr="00495323" w:rsidRDefault="005F06B5" w:rsidP="00495323">
          <w:pPr>
            <w:pStyle w:val="TOC1"/>
            <w:rPr>
              <w:rFonts w:eastAsiaTheme="minorEastAsia"/>
              <w:noProof/>
            </w:rPr>
          </w:pPr>
          <w:hyperlink w:anchor="_Toc29403304" w:history="1">
            <w:r w:rsidR="00213F80" w:rsidRPr="00495323">
              <w:rPr>
                <w:rStyle w:val="Hyperlink"/>
                <w:rFonts w:ascii="Times New Roman" w:hAnsi="Times New Roman"/>
                <w:noProof/>
                <w:color w:val="auto"/>
                <w:sz w:val="28"/>
                <w:szCs w:val="28"/>
              </w:rPr>
              <w:t>1.</w:t>
            </w:r>
            <w:r w:rsidR="00213F80" w:rsidRPr="00495323">
              <w:rPr>
                <w:rFonts w:eastAsiaTheme="minorEastAsia"/>
                <w:noProof/>
              </w:rPr>
              <w:tab/>
            </w:r>
            <w:r w:rsidR="00213F80" w:rsidRPr="00495323">
              <w:rPr>
                <w:rStyle w:val="Hyperlink"/>
                <w:rFonts w:ascii="Times New Roman" w:hAnsi="Times New Roman"/>
                <w:noProof/>
                <w:color w:val="auto"/>
                <w:sz w:val="28"/>
                <w:szCs w:val="28"/>
              </w:rPr>
              <w:t>Thực trạng:</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_Toc29403304 \h </w:instrText>
            </w:r>
            <w:r w:rsidR="00213F80" w:rsidRPr="00495323">
              <w:rPr>
                <w:noProof/>
                <w:webHidden/>
              </w:rPr>
            </w:r>
            <w:r w:rsidR="00213F80" w:rsidRPr="00495323">
              <w:rPr>
                <w:noProof/>
                <w:webHidden/>
              </w:rPr>
              <w:fldChar w:fldCharType="separate"/>
            </w:r>
            <w:r w:rsidR="00213F80" w:rsidRPr="00495323">
              <w:rPr>
                <w:noProof/>
                <w:webHidden/>
              </w:rPr>
              <w:t>1</w:t>
            </w:r>
            <w:r w:rsidR="00213F80" w:rsidRPr="00495323">
              <w:rPr>
                <w:noProof/>
                <w:webHidden/>
              </w:rPr>
              <w:fldChar w:fldCharType="end"/>
            </w:r>
          </w:hyperlink>
        </w:p>
        <w:p w14:paraId="68335835" w14:textId="333FF7E7" w:rsidR="00213F80" w:rsidRPr="00495323" w:rsidRDefault="005F06B5" w:rsidP="00495323">
          <w:pPr>
            <w:pStyle w:val="TOC1"/>
            <w:rPr>
              <w:rFonts w:eastAsiaTheme="minorEastAsia"/>
              <w:noProof/>
            </w:rPr>
          </w:pPr>
          <w:hyperlink w:anchor="_Toc29403308" w:history="1">
            <w:r w:rsidR="00213F80" w:rsidRPr="00495323">
              <w:rPr>
                <w:rStyle w:val="Hyperlink"/>
                <w:rFonts w:ascii="Times New Roman" w:hAnsi="Times New Roman"/>
                <w:noProof/>
                <w:color w:val="auto"/>
                <w:sz w:val="28"/>
                <w:szCs w:val="28"/>
              </w:rPr>
              <w:t>2.</w:t>
            </w:r>
            <w:r w:rsidR="00213F80" w:rsidRPr="00495323">
              <w:rPr>
                <w:rFonts w:eastAsiaTheme="minorEastAsia"/>
                <w:noProof/>
              </w:rPr>
              <w:tab/>
            </w:r>
            <w:r w:rsidR="00213F80" w:rsidRPr="00495323">
              <w:rPr>
                <w:rStyle w:val="Hyperlink"/>
                <w:rFonts w:ascii="Times New Roman" w:hAnsi="Times New Roman"/>
                <w:noProof/>
                <w:color w:val="auto"/>
                <w:sz w:val="28"/>
                <w:szCs w:val="28"/>
              </w:rPr>
              <w:t>Nội dung sáng kiến: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_Toc29403308 \h </w:instrText>
            </w:r>
            <w:r w:rsidR="00213F80" w:rsidRPr="00495323">
              <w:rPr>
                <w:noProof/>
                <w:webHidden/>
              </w:rPr>
            </w:r>
            <w:r w:rsidR="00213F80" w:rsidRPr="00495323">
              <w:rPr>
                <w:noProof/>
                <w:webHidden/>
              </w:rPr>
              <w:fldChar w:fldCharType="separate"/>
            </w:r>
            <w:r w:rsidR="00213F80" w:rsidRPr="00495323">
              <w:rPr>
                <w:noProof/>
                <w:webHidden/>
              </w:rPr>
              <w:t>4</w:t>
            </w:r>
            <w:r w:rsidR="00213F80" w:rsidRPr="00495323">
              <w:rPr>
                <w:noProof/>
                <w:webHidden/>
              </w:rPr>
              <w:fldChar w:fldCharType="end"/>
            </w:r>
          </w:hyperlink>
        </w:p>
        <w:p w14:paraId="14CBE7A9" w14:textId="7D329EFA" w:rsidR="00213F80" w:rsidRPr="00495323" w:rsidRDefault="005F06B5" w:rsidP="00495323">
          <w:pPr>
            <w:pStyle w:val="TOC1"/>
            <w:rPr>
              <w:rFonts w:eastAsiaTheme="minorEastAsia"/>
              <w:noProof/>
            </w:rPr>
          </w:pPr>
          <w:hyperlink w:anchor="_Toc29403309" w:history="1">
            <w:r w:rsidR="00213F80" w:rsidRPr="00495323">
              <w:rPr>
                <w:rStyle w:val="Hyperlink"/>
                <w:rFonts w:ascii="Times New Roman" w:hAnsi="Times New Roman"/>
                <w:noProof/>
                <w:color w:val="auto"/>
                <w:sz w:val="28"/>
                <w:szCs w:val="28"/>
              </w:rPr>
              <w:t>3.</w:t>
            </w:r>
            <w:r w:rsidR="00213F80" w:rsidRPr="00495323">
              <w:rPr>
                <w:rFonts w:eastAsiaTheme="minorEastAsia"/>
                <w:noProof/>
              </w:rPr>
              <w:tab/>
            </w:r>
            <w:r w:rsidR="00213F80" w:rsidRPr="00495323">
              <w:rPr>
                <w:rStyle w:val="Hyperlink"/>
                <w:rFonts w:ascii="Times New Roman" w:hAnsi="Times New Roman"/>
                <w:noProof/>
                <w:color w:val="auto"/>
                <w:sz w:val="28"/>
                <w:szCs w:val="28"/>
              </w:rPr>
              <w:t>Hiệu quả mang lại</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_Toc29403309 \h </w:instrText>
            </w:r>
            <w:r w:rsidR="00213F80" w:rsidRPr="00495323">
              <w:rPr>
                <w:noProof/>
                <w:webHidden/>
              </w:rPr>
            </w:r>
            <w:r w:rsidR="00213F80" w:rsidRPr="00495323">
              <w:rPr>
                <w:noProof/>
                <w:webHidden/>
              </w:rPr>
              <w:fldChar w:fldCharType="separate"/>
            </w:r>
            <w:r w:rsidR="00213F80" w:rsidRPr="00495323">
              <w:rPr>
                <w:noProof/>
                <w:webHidden/>
              </w:rPr>
              <w:t>5</w:t>
            </w:r>
            <w:r w:rsidR="00213F80" w:rsidRPr="00495323">
              <w:rPr>
                <w:noProof/>
                <w:webHidden/>
              </w:rPr>
              <w:fldChar w:fldCharType="end"/>
            </w:r>
          </w:hyperlink>
        </w:p>
        <w:p w14:paraId="6D830247" w14:textId="0B8E5B35" w:rsidR="00213F80" w:rsidRPr="00495323" w:rsidRDefault="005F06B5" w:rsidP="00495323">
          <w:pPr>
            <w:pStyle w:val="TOC1"/>
            <w:rPr>
              <w:rFonts w:eastAsiaTheme="minorEastAsia"/>
              <w:noProof/>
            </w:rPr>
          </w:pPr>
          <w:hyperlink w:anchor="_Toc29403310" w:history="1">
            <w:r w:rsidR="00213F80" w:rsidRPr="00495323">
              <w:rPr>
                <w:rStyle w:val="Hyperlink"/>
                <w:rFonts w:ascii="Times New Roman" w:hAnsi="Times New Roman"/>
                <w:noProof/>
                <w:color w:val="auto"/>
                <w:sz w:val="28"/>
                <w:szCs w:val="28"/>
              </w:rPr>
              <w:t>BÀI VIẾT SÁNG KIẾN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_Toc29403310 \h </w:instrText>
            </w:r>
            <w:r w:rsidR="00213F80" w:rsidRPr="00495323">
              <w:rPr>
                <w:noProof/>
                <w:webHidden/>
              </w:rPr>
            </w:r>
            <w:r w:rsidR="00213F80" w:rsidRPr="00495323">
              <w:rPr>
                <w:noProof/>
                <w:webHidden/>
              </w:rPr>
              <w:fldChar w:fldCharType="separate"/>
            </w:r>
            <w:r w:rsidR="00213F80" w:rsidRPr="00495323">
              <w:rPr>
                <w:noProof/>
                <w:webHidden/>
              </w:rPr>
              <w:t>7</w:t>
            </w:r>
            <w:r w:rsidR="00213F80" w:rsidRPr="00495323">
              <w:rPr>
                <w:noProof/>
                <w:webHidden/>
              </w:rPr>
              <w:fldChar w:fldCharType="end"/>
            </w:r>
          </w:hyperlink>
        </w:p>
        <w:p w14:paraId="24D3AE19" w14:textId="243CF311" w:rsidR="00213F80" w:rsidRPr="00495323" w:rsidRDefault="005F06B5" w:rsidP="00495323">
          <w:pPr>
            <w:pStyle w:val="TOC1"/>
            <w:rPr>
              <w:rFonts w:eastAsiaTheme="minorEastAsia"/>
              <w:noProof/>
            </w:rPr>
          </w:pPr>
          <w:hyperlink w:anchor="_Toc29403312" w:history="1">
            <w:r w:rsidR="00213F80" w:rsidRPr="00495323">
              <w:rPr>
                <w:rStyle w:val="Hyperlink"/>
                <w:rFonts w:ascii="Times New Roman" w:hAnsi="Times New Roman"/>
                <w:noProof/>
                <w:color w:val="auto"/>
                <w:sz w:val="28"/>
                <w:szCs w:val="28"/>
              </w:rPr>
              <w:t>1.</w:t>
            </w:r>
            <w:r w:rsidR="00213F80" w:rsidRPr="00495323">
              <w:rPr>
                <w:rFonts w:eastAsiaTheme="minorEastAsia"/>
                <w:noProof/>
              </w:rPr>
              <w:tab/>
            </w:r>
            <w:r w:rsidR="00213F80" w:rsidRPr="00495323">
              <w:rPr>
                <w:rStyle w:val="Hyperlink"/>
                <w:rFonts w:ascii="Times New Roman" w:hAnsi="Times New Roman"/>
                <w:noProof/>
                <w:color w:val="auto"/>
                <w:sz w:val="28"/>
                <w:szCs w:val="28"/>
              </w:rPr>
              <w:t>Đặt vấn đề</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_Toc29403312 \h </w:instrText>
            </w:r>
            <w:r w:rsidR="00213F80" w:rsidRPr="00495323">
              <w:rPr>
                <w:noProof/>
                <w:webHidden/>
              </w:rPr>
            </w:r>
            <w:r w:rsidR="00213F80" w:rsidRPr="00495323">
              <w:rPr>
                <w:noProof/>
                <w:webHidden/>
              </w:rPr>
              <w:fldChar w:fldCharType="separate"/>
            </w:r>
            <w:r w:rsidR="00213F80" w:rsidRPr="00495323">
              <w:rPr>
                <w:noProof/>
                <w:webHidden/>
              </w:rPr>
              <w:t>7</w:t>
            </w:r>
            <w:r w:rsidR="00213F80" w:rsidRPr="00495323">
              <w:rPr>
                <w:noProof/>
                <w:webHidden/>
              </w:rPr>
              <w:fldChar w:fldCharType="end"/>
            </w:r>
          </w:hyperlink>
        </w:p>
        <w:p w14:paraId="67CAA93B" w14:textId="00E4C3E8" w:rsidR="00213F80" w:rsidRPr="00495323" w:rsidRDefault="005F06B5" w:rsidP="00495323">
          <w:pPr>
            <w:pStyle w:val="TOC1"/>
            <w:rPr>
              <w:rFonts w:eastAsiaTheme="minorEastAsia"/>
              <w:noProof/>
            </w:rPr>
          </w:pPr>
          <w:hyperlink w:anchor="_Toc29403313" w:history="1">
            <w:r w:rsidR="00213F80" w:rsidRPr="00495323">
              <w:rPr>
                <w:rStyle w:val="Hyperlink"/>
                <w:rFonts w:ascii="Times New Roman" w:hAnsi="Times New Roman"/>
                <w:noProof/>
                <w:color w:val="auto"/>
                <w:sz w:val="28"/>
                <w:szCs w:val="28"/>
              </w:rPr>
              <w:t xml:space="preserve">2. </w:t>
            </w:r>
            <w:r w:rsidR="00213F80" w:rsidRPr="00495323">
              <w:rPr>
                <w:rStyle w:val="Hyperlink"/>
                <w:rFonts w:ascii="Times New Roman" w:hAnsi="Times New Roman"/>
                <w:noProof/>
                <w:color w:val="auto"/>
                <w:sz w:val="28"/>
                <w:szCs w:val="28"/>
                <w:lang w:val="vi-VN"/>
              </w:rPr>
              <w:t xml:space="preserve"> </w:t>
            </w:r>
            <w:r w:rsidR="00213F80" w:rsidRPr="00495323">
              <w:rPr>
                <w:rStyle w:val="Hyperlink"/>
                <w:rFonts w:ascii="Times New Roman" w:hAnsi="Times New Roman"/>
                <w:noProof/>
                <w:color w:val="auto"/>
                <w:sz w:val="28"/>
                <w:szCs w:val="28"/>
              </w:rPr>
              <w:t>Nội dung</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_Toc29403313 \h </w:instrText>
            </w:r>
            <w:r w:rsidR="00213F80" w:rsidRPr="00495323">
              <w:rPr>
                <w:noProof/>
                <w:webHidden/>
              </w:rPr>
            </w:r>
            <w:r w:rsidR="00213F80" w:rsidRPr="00495323">
              <w:rPr>
                <w:noProof/>
                <w:webHidden/>
              </w:rPr>
              <w:fldChar w:fldCharType="separate"/>
            </w:r>
            <w:r w:rsidR="00213F80" w:rsidRPr="00495323">
              <w:rPr>
                <w:noProof/>
                <w:webHidden/>
              </w:rPr>
              <w:t>9</w:t>
            </w:r>
            <w:r w:rsidR="00213F80" w:rsidRPr="00495323">
              <w:rPr>
                <w:noProof/>
                <w:webHidden/>
              </w:rPr>
              <w:fldChar w:fldCharType="end"/>
            </w:r>
          </w:hyperlink>
        </w:p>
        <w:p w14:paraId="64CB2675" w14:textId="68ED1333" w:rsidR="00213F80" w:rsidRPr="00495323" w:rsidRDefault="005F06B5" w:rsidP="00495323">
          <w:pPr>
            <w:pStyle w:val="TOC1"/>
            <w:rPr>
              <w:rFonts w:eastAsiaTheme="minorEastAsia"/>
              <w:noProof/>
            </w:rPr>
          </w:pPr>
          <w:hyperlink w:anchor="_Toc29403314" w:history="1">
            <w:r w:rsidR="00213F80" w:rsidRPr="00495323">
              <w:rPr>
                <w:rStyle w:val="Hyperlink"/>
                <w:rFonts w:ascii="Times New Roman" w:hAnsi="Times New Roman"/>
                <w:noProof/>
                <w:color w:val="auto"/>
                <w:sz w:val="28"/>
                <w:szCs w:val="28"/>
              </w:rPr>
              <w:t>2.1. Tác động của cuộc CMCN 4.0 đối với giáo dục và công tác đào tạo sinh viên tiếp cận thành tựu CMCN 4.0 tại trường Cao đẳng Lý Tự Trọng Tp.HCM</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_Toc29403314 \h </w:instrText>
            </w:r>
            <w:r w:rsidR="00213F80" w:rsidRPr="00495323">
              <w:rPr>
                <w:noProof/>
                <w:webHidden/>
              </w:rPr>
            </w:r>
            <w:r w:rsidR="00213F80" w:rsidRPr="00495323">
              <w:rPr>
                <w:noProof/>
                <w:webHidden/>
              </w:rPr>
              <w:fldChar w:fldCharType="separate"/>
            </w:r>
            <w:r w:rsidR="00213F80" w:rsidRPr="00495323">
              <w:rPr>
                <w:noProof/>
                <w:webHidden/>
              </w:rPr>
              <w:t>9</w:t>
            </w:r>
            <w:r w:rsidR="00213F80" w:rsidRPr="00495323">
              <w:rPr>
                <w:noProof/>
                <w:webHidden/>
              </w:rPr>
              <w:fldChar w:fldCharType="end"/>
            </w:r>
          </w:hyperlink>
        </w:p>
        <w:p w14:paraId="338D5F8D" w14:textId="0A626B3E" w:rsidR="00213F80" w:rsidRPr="00495323" w:rsidRDefault="005F06B5" w:rsidP="00495323">
          <w:pPr>
            <w:pStyle w:val="TOC1"/>
            <w:rPr>
              <w:rFonts w:eastAsiaTheme="minorEastAsia"/>
              <w:noProof/>
            </w:rPr>
          </w:pPr>
          <w:hyperlink w:anchor="_Toc29403318" w:history="1">
            <w:r w:rsidR="00213F80" w:rsidRPr="00495323">
              <w:rPr>
                <w:rStyle w:val="Hyperlink"/>
                <w:rFonts w:ascii="Times New Roman" w:hAnsi="Times New Roman"/>
                <w:noProof/>
                <w:color w:val="auto"/>
                <w:sz w:val="28"/>
                <w:szCs w:val="28"/>
              </w:rPr>
              <w:t>2.2. Thực trạng giảng dạy môn Giáo dục chính trị trong bối cảnh CMCN 4.0 tại trường cao đẳng Lý Tự Trọng TP. HCM</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_Toc29403318 \h </w:instrText>
            </w:r>
            <w:r w:rsidR="00213F80" w:rsidRPr="00495323">
              <w:rPr>
                <w:noProof/>
                <w:webHidden/>
              </w:rPr>
            </w:r>
            <w:r w:rsidR="00213F80" w:rsidRPr="00495323">
              <w:rPr>
                <w:noProof/>
                <w:webHidden/>
              </w:rPr>
              <w:fldChar w:fldCharType="separate"/>
            </w:r>
            <w:r w:rsidR="00213F80" w:rsidRPr="00495323">
              <w:rPr>
                <w:noProof/>
                <w:webHidden/>
              </w:rPr>
              <w:t>14</w:t>
            </w:r>
            <w:r w:rsidR="00213F80" w:rsidRPr="00495323">
              <w:rPr>
                <w:noProof/>
                <w:webHidden/>
              </w:rPr>
              <w:fldChar w:fldCharType="end"/>
            </w:r>
          </w:hyperlink>
        </w:p>
        <w:p w14:paraId="78B28289" w14:textId="6005AF5E" w:rsidR="00213F80" w:rsidRPr="00495323" w:rsidRDefault="005F06B5" w:rsidP="00495323">
          <w:pPr>
            <w:pStyle w:val="TOC1"/>
            <w:rPr>
              <w:rFonts w:eastAsiaTheme="minorEastAsia"/>
              <w:noProof/>
            </w:rPr>
          </w:pPr>
          <w:hyperlink w:anchor="_Toc29403321" w:history="1">
            <w:r w:rsidR="00213F80" w:rsidRPr="00495323">
              <w:rPr>
                <w:rStyle w:val="Hyperlink"/>
                <w:rFonts w:ascii="Times New Roman" w:hAnsi="Times New Roman"/>
                <w:noProof/>
                <w:color w:val="auto"/>
                <w:sz w:val="28"/>
                <w:szCs w:val="28"/>
              </w:rPr>
              <w:t>2.3. Một số giải pháp để nâng cao chất lượng giảng dạy môn giáo dục chính trị trong bối cảnh công nghệ 4.0.</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_Toc29403321 \h </w:instrText>
            </w:r>
            <w:r w:rsidR="00213F80" w:rsidRPr="00495323">
              <w:rPr>
                <w:noProof/>
                <w:webHidden/>
              </w:rPr>
            </w:r>
            <w:r w:rsidR="00213F80" w:rsidRPr="00495323">
              <w:rPr>
                <w:noProof/>
                <w:webHidden/>
              </w:rPr>
              <w:fldChar w:fldCharType="separate"/>
            </w:r>
            <w:r w:rsidR="00213F80" w:rsidRPr="00495323">
              <w:rPr>
                <w:noProof/>
                <w:webHidden/>
              </w:rPr>
              <w:t>17</w:t>
            </w:r>
            <w:r w:rsidR="00213F80" w:rsidRPr="00495323">
              <w:rPr>
                <w:noProof/>
                <w:webHidden/>
              </w:rPr>
              <w:fldChar w:fldCharType="end"/>
            </w:r>
          </w:hyperlink>
        </w:p>
        <w:p w14:paraId="483EA536" w14:textId="633C4AEF" w:rsidR="00213F80" w:rsidRPr="00495323" w:rsidRDefault="005F06B5" w:rsidP="00495323">
          <w:pPr>
            <w:pStyle w:val="TOC1"/>
            <w:rPr>
              <w:rFonts w:eastAsiaTheme="minorEastAsia"/>
              <w:noProof/>
            </w:rPr>
          </w:pPr>
          <w:hyperlink w:anchor="_Toc29403328" w:history="1">
            <w:r w:rsidR="00213F80" w:rsidRPr="00495323">
              <w:rPr>
                <w:rStyle w:val="Hyperlink"/>
                <w:rFonts w:ascii="Times New Roman" w:hAnsi="Times New Roman"/>
                <w:noProof/>
                <w:color w:val="auto"/>
                <w:sz w:val="28"/>
                <w:szCs w:val="28"/>
              </w:rPr>
              <w:t xml:space="preserve">3. </w:t>
            </w:r>
            <w:r w:rsidR="00495323">
              <w:rPr>
                <w:rStyle w:val="Hyperlink"/>
                <w:rFonts w:ascii="Times New Roman" w:hAnsi="Times New Roman"/>
                <w:noProof/>
                <w:color w:val="auto"/>
                <w:sz w:val="28"/>
                <w:szCs w:val="28"/>
              </w:rPr>
              <w:t xml:space="preserve">  </w:t>
            </w:r>
            <w:r w:rsidR="00213F80" w:rsidRPr="00495323">
              <w:rPr>
                <w:rStyle w:val="Hyperlink"/>
                <w:rFonts w:ascii="Times New Roman" w:hAnsi="Times New Roman"/>
                <w:noProof/>
                <w:color w:val="auto"/>
                <w:sz w:val="28"/>
                <w:szCs w:val="28"/>
              </w:rPr>
              <w:t>Kết luận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_Toc29403328 \h </w:instrText>
            </w:r>
            <w:r w:rsidR="00213F80" w:rsidRPr="00495323">
              <w:rPr>
                <w:noProof/>
                <w:webHidden/>
              </w:rPr>
            </w:r>
            <w:r w:rsidR="00213F80" w:rsidRPr="00495323">
              <w:rPr>
                <w:noProof/>
                <w:webHidden/>
              </w:rPr>
              <w:fldChar w:fldCharType="separate"/>
            </w:r>
            <w:r w:rsidR="00213F80" w:rsidRPr="00495323">
              <w:rPr>
                <w:noProof/>
                <w:webHidden/>
              </w:rPr>
              <w:t>21</w:t>
            </w:r>
            <w:r w:rsidR="00213F80" w:rsidRPr="00495323">
              <w:rPr>
                <w:noProof/>
                <w:webHidden/>
              </w:rPr>
              <w:fldChar w:fldCharType="end"/>
            </w:r>
          </w:hyperlink>
        </w:p>
        <w:p w14:paraId="2654EFA5" w14:textId="2AD1B1A9" w:rsidR="00213F80" w:rsidRPr="00495323" w:rsidRDefault="005F06B5" w:rsidP="00495323">
          <w:pPr>
            <w:pStyle w:val="TOC1"/>
            <w:rPr>
              <w:rFonts w:eastAsiaTheme="minorEastAsia"/>
              <w:noProof/>
            </w:rPr>
          </w:pPr>
          <w:hyperlink w:anchor="_Toc29403329" w:history="1">
            <w:r w:rsidR="00213F80" w:rsidRPr="00495323">
              <w:rPr>
                <w:rStyle w:val="Hyperlink"/>
                <w:rFonts w:ascii="Times New Roman" w:hAnsi="Times New Roman"/>
                <w:noProof/>
                <w:color w:val="auto"/>
                <w:sz w:val="28"/>
                <w:szCs w:val="28"/>
              </w:rPr>
              <w:t>TÀI LIỆU THAM KHẢO</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_Toc29403329 \h </w:instrText>
            </w:r>
            <w:r w:rsidR="00213F80" w:rsidRPr="00495323">
              <w:rPr>
                <w:noProof/>
                <w:webHidden/>
              </w:rPr>
            </w:r>
            <w:r w:rsidR="00213F80" w:rsidRPr="00495323">
              <w:rPr>
                <w:noProof/>
                <w:webHidden/>
              </w:rPr>
              <w:fldChar w:fldCharType="separate"/>
            </w:r>
            <w:r w:rsidR="00213F80" w:rsidRPr="00495323">
              <w:rPr>
                <w:noProof/>
                <w:webHidden/>
              </w:rPr>
              <w:t>24</w:t>
            </w:r>
            <w:r w:rsidR="00213F80" w:rsidRPr="00495323">
              <w:rPr>
                <w:noProof/>
                <w:webHidden/>
              </w:rPr>
              <w:fldChar w:fldCharType="end"/>
            </w:r>
          </w:hyperlink>
        </w:p>
        <w:p w14:paraId="722CB0B9" w14:textId="49995D63" w:rsidR="00213F80" w:rsidRDefault="00213F80" w:rsidP="00495323">
          <w:pPr>
            <w:spacing w:line="360" w:lineRule="auto"/>
          </w:pPr>
          <w:r w:rsidRPr="00495323">
            <w:rPr>
              <w:rFonts w:ascii="Times New Roman" w:hAnsi="Times New Roman"/>
              <w:b/>
              <w:bCs/>
              <w:noProof/>
              <w:sz w:val="28"/>
              <w:szCs w:val="28"/>
            </w:rPr>
            <w:fldChar w:fldCharType="end"/>
          </w:r>
        </w:p>
      </w:sdtContent>
    </w:sdt>
    <w:p w14:paraId="1F0397AE" w14:textId="2A5E06C4" w:rsidR="0015204A" w:rsidRPr="00A95EDB" w:rsidRDefault="0015204A" w:rsidP="002B7295">
      <w:pPr>
        <w:rPr>
          <w:rFonts w:ascii="Times New Roman" w:hAnsi="Times New Roman"/>
          <w:sz w:val="28"/>
          <w:szCs w:val="28"/>
        </w:rPr>
        <w:sectPr w:rsidR="0015204A" w:rsidRPr="00A95EDB" w:rsidSect="005D4855">
          <w:pgSz w:w="12240" w:h="15840"/>
          <w:pgMar w:top="1247" w:right="1134" w:bottom="1304" w:left="1701" w:header="720" w:footer="4360" w:gutter="0"/>
          <w:cols w:space="720"/>
          <w:docGrid w:linePitch="360"/>
        </w:sectPr>
      </w:pPr>
    </w:p>
    <w:tbl>
      <w:tblPr>
        <w:tblW w:w="9865" w:type="dxa"/>
        <w:tblBorders>
          <w:insideH w:val="single" w:sz="4" w:space="0" w:color="auto"/>
        </w:tblBorders>
        <w:tblLayout w:type="fixed"/>
        <w:tblLook w:val="0000" w:firstRow="0" w:lastRow="0" w:firstColumn="0" w:lastColumn="0" w:noHBand="0" w:noVBand="0"/>
      </w:tblPr>
      <w:tblGrid>
        <w:gridCol w:w="9865"/>
      </w:tblGrid>
      <w:tr w:rsidR="001F6574" w:rsidRPr="00B80DA8" w14:paraId="6A2EC3CC" w14:textId="77777777" w:rsidTr="00F94ABC">
        <w:trPr>
          <w:trHeight w:val="1289"/>
        </w:trPr>
        <w:tc>
          <w:tcPr>
            <w:tcW w:w="9865" w:type="dxa"/>
          </w:tcPr>
          <w:p w14:paraId="210118A8" w14:textId="5AB9A534"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21BB534" w14:textId="77777777"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B9E7AEF" w:rsidR="001F6574" w:rsidRPr="00B80DA8" w:rsidRDefault="001F6574" w:rsidP="002B7295">
            <w:pPr>
              <w:ind w:right="-3785"/>
              <w:jc w:val="both"/>
              <w:rPr>
                <w:rFonts w:ascii="Times New Roman" w:hAnsi="Times New Roman"/>
                <w:b/>
                <w:sz w:val="28"/>
                <w:szCs w:val="28"/>
              </w:rPr>
            </w:pPr>
            <w:r w:rsidRPr="00B80DA8">
              <w:rPr>
                <w:rFonts w:ascii="Times New Roman" w:hAnsi="Times New Roman"/>
                <w:b/>
                <w:sz w:val="28"/>
                <w:szCs w:val="28"/>
              </w:rPr>
              <w:t xml:space="preserve">TÊN ĐƠN VỊ: </w:t>
            </w:r>
            <w:r w:rsidRPr="00D25E4F">
              <w:rPr>
                <w:rFonts w:ascii="Times New Roman" w:hAnsi="Times New Roman"/>
                <w:b/>
                <w:sz w:val="28"/>
                <w:szCs w:val="28"/>
              </w:rPr>
              <w:t xml:space="preserve">TRƯỜNG </w:t>
            </w:r>
            <w:r w:rsidR="005003A5">
              <w:rPr>
                <w:rFonts w:ascii="Times New Roman" w:hAnsi="Times New Roman"/>
                <w:b/>
                <w:sz w:val="28"/>
                <w:szCs w:val="28"/>
              </w:rPr>
              <w:t xml:space="preserve">CAO ĐẲNG </w:t>
            </w:r>
            <w:r w:rsidRPr="00D25E4F">
              <w:rPr>
                <w:rFonts w:ascii="Times New Roman" w:hAnsi="Times New Roman"/>
                <w:b/>
                <w:sz w:val="28"/>
                <w:szCs w:val="28"/>
              </w:rPr>
              <w:t>LÝ TỰ TRỌN</w:t>
            </w:r>
            <w:r>
              <w:rPr>
                <w:rFonts w:ascii="Times New Roman" w:hAnsi="Times New Roman"/>
                <w:b/>
                <w:sz w:val="28"/>
                <w:szCs w:val="28"/>
              </w:rPr>
              <w:t>G</w:t>
            </w:r>
            <w:r w:rsidR="00F94ABC">
              <w:rPr>
                <w:rFonts w:ascii="Times New Roman" w:hAnsi="Times New Roman"/>
                <w:b/>
                <w:sz w:val="28"/>
                <w:szCs w:val="28"/>
              </w:rPr>
              <w:t xml:space="preserve"> </w:t>
            </w:r>
            <w:r w:rsidR="005003A5">
              <w:rPr>
                <w:rFonts w:ascii="Times New Roman" w:hAnsi="Times New Roman"/>
                <w:b/>
                <w:sz w:val="28"/>
                <w:szCs w:val="28"/>
              </w:rPr>
              <w:t>TP.HCM</w:t>
            </w:r>
          </w:p>
        </w:tc>
      </w:tr>
    </w:tbl>
    <w:p w14:paraId="1F1A553C" w14:textId="77777777" w:rsidR="00A73A31" w:rsidRPr="00A73A31" w:rsidRDefault="00A73A31" w:rsidP="002B7295">
      <w:pPr>
        <w:rPr>
          <w:rFonts w:ascii="Times New Roman" w:hAnsi="Times New Roman"/>
          <w:b/>
          <w:bCs/>
          <w:sz w:val="20"/>
          <w:szCs w:val="28"/>
        </w:rPr>
      </w:pPr>
    </w:p>
    <w:p w14:paraId="50449665" w14:textId="7A8CD7E7" w:rsidR="00E964A0" w:rsidRPr="00B93E09" w:rsidRDefault="00E964A0" w:rsidP="00B93E09">
      <w:pPr>
        <w:pStyle w:val="Heading1"/>
        <w:jc w:val="center"/>
        <w:rPr>
          <w:rFonts w:ascii="Times New Roman" w:hAnsi="Times New Roman"/>
          <w:color w:val="auto"/>
        </w:rPr>
      </w:pPr>
      <w:bookmarkStart w:id="0" w:name="_Toc535920472"/>
      <w:bookmarkStart w:id="1" w:name="_Toc28850997"/>
      <w:bookmarkStart w:id="2" w:name="_Toc29310750"/>
      <w:bookmarkStart w:id="3" w:name="_Toc29403302"/>
      <w:r w:rsidRPr="00B93E09">
        <w:rPr>
          <w:rFonts w:ascii="Times New Roman" w:hAnsi="Times New Roman"/>
          <w:color w:val="auto"/>
        </w:rPr>
        <w:t>BẢN MÔ TẢ NỘI DUNG CƠ BẢN CỦA SÁNG KIẾN</w:t>
      </w:r>
      <w:bookmarkEnd w:id="0"/>
      <w:bookmarkEnd w:id="1"/>
      <w:bookmarkEnd w:id="2"/>
      <w:bookmarkEnd w:id="3"/>
    </w:p>
    <w:p w14:paraId="724A71FC" w14:textId="77777777" w:rsidR="00A73A31" w:rsidRPr="00B93E09" w:rsidRDefault="00A73A31" w:rsidP="00B93E09">
      <w:pPr>
        <w:pStyle w:val="Heading1"/>
        <w:jc w:val="center"/>
        <w:rPr>
          <w:rFonts w:ascii="Times New Roman" w:hAnsi="Times New Roman"/>
          <w:color w:val="auto"/>
          <w:sz w:val="16"/>
        </w:rPr>
      </w:pPr>
    </w:p>
    <w:p w14:paraId="51641F9C" w14:textId="77777777" w:rsidR="00E82C9D" w:rsidRPr="00495323" w:rsidRDefault="004A4F5C" w:rsidP="00B8111C">
      <w:pPr>
        <w:pStyle w:val="Heading1"/>
        <w:spacing w:line="360" w:lineRule="auto"/>
        <w:jc w:val="both"/>
        <w:rPr>
          <w:rFonts w:ascii="Times New Roman" w:hAnsi="Times New Roman"/>
          <w:b w:val="0"/>
          <w:bCs w:val="0"/>
          <w:color w:val="auto"/>
        </w:rPr>
      </w:pPr>
      <w:bookmarkStart w:id="4" w:name="_Toc29310751"/>
      <w:bookmarkStart w:id="5" w:name="_Toc29403303"/>
      <w:r w:rsidRPr="00B8111C">
        <w:rPr>
          <w:rFonts w:ascii="Times New Roman" w:hAnsi="Times New Roman"/>
          <w:color w:val="auto"/>
        </w:rPr>
        <w:t>Tên Sáng kiến</w:t>
      </w:r>
      <w:r w:rsidR="008B7D28" w:rsidRPr="00B8111C">
        <w:rPr>
          <w:rFonts w:ascii="Times New Roman" w:hAnsi="Times New Roman"/>
          <w:color w:val="auto"/>
        </w:rPr>
        <w:t xml:space="preserve">: </w:t>
      </w:r>
      <w:bookmarkStart w:id="6" w:name="_Toc535920476"/>
      <w:bookmarkStart w:id="7" w:name="_Toc28851001"/>
      <w:bookmarkStart w:id="8" w:name="_Toc29310755"/>
      <w:bookmarkEnd w:id="4"/>
      <w:r w:rsidR="00E82C9D" w:rsidRPr="00495323">
        <w:rPr>
          <w:rFonts w:ascii="Times New Roman" w:hAnsi="Times New Roman"/>
          <w:b w:val="0"/>
          <w:bCs w:val="0"/>
          <w:color w:val="auto"/>
        </w:rPr>
        <w:t>MỘT SỐ GIẢI PHÁP ĐỂ NĂNG CAO HIỆU QUẢ TRONG VIỆC GIẢNG DẠY MÔN GIÁO DỤC CHÍNH TRỊ TẠI TRƯỜNG CAO ĐẲNG LÝ TỰ TRỌNG TRONG BỐI CẢNH CÁCH MẠNG CÔNG NGHIỆP 4.0</w:t>
      </w:r>
      <w:bookmarkEnd w:id="5"/>
    </w:p>
    <w:p w14:paraId="091D7426" w14:textId="77777777" w:rsidR="00E82C9D" w:rsidRPr="00051C57" w:rsidRDefault="00E82C9D" w:rsidP="00B8111C">
      <w:pPr>
        <w:spacing w:line="360" w:lineRule="auto"/>
        <w:ind w:firstLine="720"/>
        <w:rPr>
          <w:rFonts w:ascii="Times New Roman" w:hAnsi="Times New Roman"/>
          <w:bCs/>
          <w:sz w:val="26"/>
          <w:szCs w:val="26"/>
        </w:rPr>
      </w:pPr>
      <w:r w:rsidRPr="00051C57">
        <w:rPr>
          <w:rFonts w:ascii="Times New Roman" w:hAnsi="Times New Roman"/>
          <w:bCs/>
          <w:sz w:val="26"/>
          <w:szCs w:val="26"/>
        </w:rPr>
        <w:t>Tác giả: Lê Thị Mai Hường</w:t>
      </w:r>
    </w:p>
    <w:p w14:paraId="49FD8C6D" w14:textId="77777777" w:rsidR="00E82C9D" w:rsidRPr="00051C57" w:rsidRDefault="00E82C9D" w:rsidP="00B8111C">
      <w:pPr>
        <w:spacing w:line="360" w:lineRule="auto"/>
        <w:ind w:firstLine="720"/>
        <w:rPr>
          <w:rFonts w:ascii="Times New Roman" w:hAnsi="Times New Roman"/>
          <w:bCs/>
          <w:sz w:val="26"/>
          <w:szCs w:val="26"/>
        </w:rPr>
      </w:pPr>
      <w:r w:rsidRPr="00051C57">
        <w:rPr>
          <w:rFonts w:ascii="Times New Roman" w:hAnsi="Times New Roman"/>
          <w:bCs/>
          <w:sz w:val="26"/>
          <w:szCs w:val="26"/>
        </w:rPr>
        <w:t>Chức vụ: Giảng viên</w:t>
      </w:r>
    </w:p>
    <w:p w14:paraId="1F011B66" w14:textId="77777777" w:rsidR="00E82C9D" w:rsidRPr="00051C57" w:rsidRDefault="00E82C9D" w:rsidP="00B8111C">
      <w:pPr>
        <w:spacing w:line="360" w:lineRule="auto"/>
        <w:ind w:firstLine="720"/>
        <w:rPr>
          <w:rFonts w:ascii="Times New Roman" w:hAnsi="Times New Roman"/>
          <w:bCs/>
          <w:sz w:val="26"/>
          <w:szCs w:val="26"/>
        </w:rPr>
      </w:pPr>
      <w:r w:rsidRPr="00051C57">
        <w:rPr>
          <w:rFonts w:ascii="Times New Roman" w:hAnsi="Times New Roman"/>
          <w:bCs/>
          <w:sz w:val="26"/>
          <w:szCs w:val="26"/>
        </w:rPr>
        <w:t>Đơn vị công tác: Khoa Lý luận chính trị</w:t>
      </w:r>
    </w:p>
    <w:p w14:paraId="0884DDD1" w14:textId="77777777" w:rsidR="00E82C9D" w:rsidRPr="00051C57" w:rsidRDefault="00E82C9D" w:rsidP="00E82C9D">
      <w:pPr>
        <w:ind w:firstLine="720"/>
        <w:rPr>
          <w:rFonts w:ascii="Times New Roman" w:hAnsi="Times New Roman"/>
          <w:b/>
          <w:bCs/>
          <w:color w:val="FF0000"/>
          <w:sz w:val="26"/>
          <w:szCs w:val="26"/>
        </w:rPr>
      </w:pPr>
    </w:p>
    <w:p w14:paraId="6C3E5285" w14:textId="60F1A3DA" w:rsidR="00E82C9D" w:rsidRPr="00B8111C" w:rsidRDefault="00E82C9D" w:rsidP="00B8111C">
      <w:pPr>
        <w:pStyle w:val="Heading1"/>
        <w:numPr>
          <w:ilvl w:val="0"/>
          <w:numId w:val="19"/>
        </w:numPr>
        <w:spacing w:before="0" w:line="360" w:lineRule="auto"/>
        <w:rPr>
          <w:rFonts w:ascii="Times New Roman" w:hAnsi="Times New Roman"/>
        </w:rPr>
      </w:pPr>
      <w:bookmarkStart w:id="9" w:name="_Toc29403304"/>
      <w:r w:rsidRPr="00B8111C">
        <w:rPr>
          <w:rFonts w:ascii="Times New Roman" w:hAnsi="Times New Roman"/>
          <w:color w:val="auto"/>
        </w:rPr>
        <w:t>Thực trạng:</w:t>
      </w:r>
      <w:bookmarkEnd w:id="9"/>
      <w:r w:rsidRPr="00B8111C">
        <w:rPr>
          <w:rFonts w:ascii="Times New Roman" w:hAnsi="Times New Roman"/>
        </w:rPr>
        <w:t xml:space="preserve"> </w:t>
      </w:r>
    </w:p>
    <w:p w14:paraId="059BE6CF" w14:textId="47F040D1" w:rsidR="00E82C9D" w:rsidRPr="00495323" w:rsidRDefault="00E82C9D" w:rsidP="00495323">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 xml:space="preserve">Cách mạng công nghiệp (CMCN)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 Theo đó, giáo dục trong bối này là mọi người có thể cùng học tập mọi lúc, mọi nơi với các thiết bị được kết nối.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w:t>
      </w:r>
      <w:r w:rsidRPr="00B93E09">
        <w:rPr>
          <w:rFonts w:ascii="Times New Roman" w:eastAsia="Times New Roman" w:hAnsi="Times New Roman"/>
          <w:color w:val="000000"/>
          <w:sz w:val="28"/>
          <w:szCs w:val="28"/>
        </w:rPr>
        <w:lastRenderedPageBreak/>
        <w:t xml:space="preserve">cấp phản hồi về hiệu quả học tập cùng với gợi ý cho các nội dung học tập </w:t>
      </w:r>
      <w:r w:rsidRPr="00495323">
        <w:rPr>
          <w:rFonts w:ascii="Times New Roman" w:eastAsia="Times New Roman" w:hAnsi="Times New Roman"/>
          <w:color w:val="000000"/>
          <w:sz w:val="28"/>
          <w:szCs w:val="28"/>
        </w:rPr>
        <w:t>tiếp theo.</w:t>
      </w:r>
      <w:bookmarkStart w:id="10" w:name="_Toc29403305"/>
      <w:r w:rsidR="00495323">
        <w:rPr>
          <w:rFonts w:ascii="Times New Roman" w:eastAsia="Times New Roman" w:hAnsi="Times New Roman"/>
          <w:color w:val="000000"/>
          <w:sz w:val="28"/>
          <w:szCs w:val="28"/>
        </w:rPr>
        <w:t xml:space="preserve"> </w:t>
      </w:r>
      <w:proofErr w:type="gramStart"/>
      <w:r w:rsidR="00495323" w:rsidRPr="00495323">
        <w:rPr>
          <w:rFonts w:ascii="Times New Roman" w:hAnsi="Times New Roman"/>
          <w:sz w:val="28"/>
          <w:szCs w:val="28"/>
        </w:rPr>
        <w:t>Trong</w:t>
      </w:r>
      <w:proofErr w:type="gramEnd"/>
      <w:r w:rsidR="00495323" w:rsidRPr="00495323">
        <w:rPr>
          <w:rFonts w:ascii="Times New Roman" w:hAnsi="Times New Roman"/>
          <w:sz w:val="28"/>
          <w:szCs w:val="28"/>
        </w:rPr>
        <w:t xml:space="preserve"> quá trình giảng dạy môn Giáo dực chính trị tại </w:t>
      </w:r>
      <w:r w:rsidR="00495323" w:rsidRPr="00495323">
        <w:rPr>
          <w:rFonts w:ascii="Times New Roman" w:hAnsi="Times New Roman"/>
          <w:sz w:val="28"/>
          <w:szCs w:val="28"/>
        </w:rPr>
        <w:t>trường cao đẳng Lý Tự Trọng TP. HCM</w:t>
      </w:r>
      <w:r w:rsidR="00495323" w:rsidRPr="00495323">
        <w:rPr>
          <w:rFonts w:ascii="Times New Roman" w:hAnsi="Times New Roman"/>
          <w:sz w:val="28"/>
          <w:szCs w:val="28"/>
        </w:rPr>
        <w:t xml:space="preserve"> </w:t>
      </w:r>
      <w:r w:rsidRPr="00495323">
        <w:rPr>
          <w:rFonts w:ascii="Times New Roman" w:hAnsi="Times New Roman"/>
          <w:sz w:val="28"/>
          <w:szCs w:val="28"/>
        </w:rPr>
        <w:t>trong bối cảnh CMCN 4.0</w:t>
      </w:r>
      <w:bookmarkEnd w:id="10"/>
      <w:r w:rsidR="00495323" w:rsidRPr="00495323">
        <w:rPr>
          <w:rFonts w:ascii="Times New Roman" w:hAnsi="Times New Roman"/>
          <w:sz w:val="28"/>
          <w:szCs w:val="28"/>
        </w:rPr>
        <w:t xml:space="preserve"> bản thân tôi gặp một số thuận lợi và khó khăn nhất định.</w:t>
      </w:r>
    </w:p>
    <w:p w14:paraId="48F256A2" w14:textId="0D4A830B" w:rsidR="00E82C9D" w:rsidRPr="00B8111C" w:rsidRDefault="00E82C9D" w:rsidP="00B8111C">
      <w:pPr>
        <w:pStyle w:val="Heading1"/>
        <w:spacing w:before="0" w:line="360" w:lineRule="auto"/>
        <w:rPr>
          <w:rFonts w:ascii="Times New Roman" w:hAnsi="Times New Roman"/>
          <w:color w:val="auto"/>
        </w:rPr>
      </w:pPr>
      <w:r w:rsidRPr="00B8111C">
        <w:rPr>
          <w:rFonts w:ascii="Times New Roman" w:hAnsi="Times New Roman"/>
          <w:color w:val="auto"/>
        </w:rPr>
        <w:tab/>
      </w:r>
      <w:bookmarkStart w:id="11" w:name="_Toc29403306"/>
      <w:r w:rsidRPr="00B8111C">
        <w:rPr>
          <w:rFonts w:ascii="Times New Roman" w:hAnsi="Times New Roman"/>
          <w:color w:val="auto"/>
        </w:rPr>
        <w:t>1.</w:t>
      </w:r>
      <w:r w:rsidR="00495323">
        <w:rPr>
          <w:rFonts w:ascii="Times New Roman" w:hAnsi="Times New Roman"/>
          <w:color w:val="auto"/>
        </w:rPr>
        <w:t>1.</w:t>
      </w:r>
      <w:r w:rsidRPr="00B8111C">
        <w:rPr>
          <w:rFonts w:ascii="Times New Roman" w:hAnsi="Times New Roman"/>
          <w:color w:val="auto"/>
        </w:rPr>
        <w:t xml:space="preserve"> Thuận lợi.</w:t>
      </w:r>
      <w:bookmarkEnd w:id="11"/>
    </w:p>
    <w:p w14:paraId="13F270FA" w14:textId="0B8EAE66" w:rsidR="00E82C9D" w:rsidRPr="00B93E09" w:rsidRDefault="00E82C9D" w:rsidP="00B8111C">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Thứ nhất</w:t>
      </w:r>
      <w:r w:rsidRPr="00B93E09">
        <w:rPr>
          <w:rFonts w:ascii="Times New Roman" w:eastAsia="Times New Roman" w:hAnsi="Times New Roman"/>
          <w:color w:val="000000"/>
          <w:sz w:val="28"/>
          <w:szCs w:val="28"/>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Đáp ứng những yêu cầu của con người trong CMCN 4.0. CMCN4.0 trường Cao đẳng Lý Tự Trong đã đang tạo ra được những con người lao động năng động. Điều này tạo điều kiện cho giảng viên giảng dạy môn giáo dục chính trị dễ dàng tiếp cận, khai thác và sử dụng thông tin một cách nhanh chóng và hiêu quả để phục vụ cho công tác giảng dạy. Đồng thời tạo cơ hội cho giáo viên tiếp cận được các bài giảng quốc tế. </w:t>
      </w:r>
    </w:p>
    <w:p w14:paraId="56E4DE6B" w14:textId="7777777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 xml:space="preserve">Thứ hai, hiện nay những người thầy đang thực hiện vai trò giảng dạy ngày càng tích cực tiếp cận những phương pháp dạy học hiện đại, và ý thức tự học ngày càng được nâng cao, </w:t>
      </w:r>
      <w:r w:rsidRPr="00B93E09">
        <w:rPr>
          <w:rFonts w:ascii="Times New Roman" w:hAnsi="Times New Roman"/>
          <w:color w:val="000000"/>
          <w:sz w:val="28"/>
          <w:szCs w:val="28"/>
          <w:shd w:val="clear" w:color="auto" w:fill="FFFFFF"/>
        </w:rPr>
        <w:t>trong đó, 100% giảng viên  tại trường Cao đẳng Lý Tự  Trọng đạt và vượt chuẩn về chuyên môn, về nghiệp vụ sư phạm và tại khoa Lý luận Chính trị 15/16 giảng viên có bằng thạc sĩ chuyên ngành phù hợp với chuyên môn giảng dạy và 01 giảng viên đang thực hiện nghiên cứu sinh để nhận bằng tiến sĩ. Quá trình học tập và và nghiên cứu sẽ giúp người thầy nhận thức đúng vị trí của mình trong từng giai đoạn phát triển của xã hội</w:t>
      </w:r>
      <w:r w:rsidRPr="00B93E09">
        <w:rPr>
          <w:rFonts w:ascii="Times New Roman" w:eastAsia="Times New Roman" w:hAnsi="Times New Roman"/>
          <w:color w:val="000000"/>
          <w:sz w:val="28"/>
          <w:szCs w:val="28"/>
        </w:rPr>
        <w:t xml:space="preserve">. Sự ra đời và phát triển của các thiết bị thông minh khiến con người được tận hưởng những tiện ích của kỷ nguyên Internet giúp cho việc tiếp nhận tri thức nhanh chóng hơn, rút ngắn khoảng cách.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w:t>
      </w:r>
    </w:p>
    <w:p w14:paraId="2535802C" w14:textId="7777777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 xml:space="preserve">Thứ ba, </w:t>
      </w:r>
      <w:r w:rsidRPr="00B93E09">
        <w:rPr>
          <w:rFonts w:ascii="Times New Roman" w:hAnsi="Times New Roman"/>
          <w:color w:val="000000"/>
          <w:sz w:val="28"/>
          <w:szCs w:val="28"/>
          <w:shd w:val="clear" w:color="auto" w:fill="FFFFFF"/>
        </w:rPr>
        <w:t xml:space="preserve">mục tiêu trở thành trường chất lượng cao của quốc gia và đạt chuẩn Asean, nhiều năm qua, Trường Cao đẳng Lý Tự Trọng Tp.HCM đã tăng cường công </w:t>
      </w:r>
      <w:r w:rsidRPr="00B93E09">
        <w:rPr>
          <w:rFonts w:ascii="Times New Roman" w:hAnsi="Times New Roman"/>
          <w:color w:val="000000"/>
          <w:sz w:val="28"/>
          <w:szCs w:val="28"/>
          <w:shd w:val="clear" w:color="auto" w:fill="FFFFFF"/>
        </w:rPr>
        <w:lastRenderedPageBreak/>
        <w:t>tác hợp tác quốc tế với các đơn vị, tổ chức đến từ các quốc gia phát triển. Sinh viên được học liên thông tại các trường đại học, cao đẳng tiên tiến trong khu vực và trên thế giới.</w:t>
      </w:r>
    </w:p>
    <w:p w14:paraId="1082CE89" w14:textId="40A6396A" w:rsidR="00E82C9D" w:rsidRPr="007317CE" w:rsidRDefault="00E82C9D" w:rsidP="007317CE">
      <w:pPr>
        <w:pStyle w:val="Heading1"/>
        <w:spacing w:before="0" w:line="360" w:lineRule="auto"/>
        <w:rPr>
          <w:rFonts w:ascii="Times New Roman" w:hAnsi="Times New Roman"/>
        </w:rPr>
      </w:pPr>
      <w:bookmarkStart w:id="12" w:name="_Toc29403307"/>
      <w:r w:rsidRPr="007317CE">
        <w:rPr>
          <w:rFonts w:ascii="Times New Roman" w:hAnsi="Times New Roman"/>
          <w:color w:val="auto"/>
        </w:rPr>
        <w:t>1.2. Thách thức.</w:t>
      </w:r>
      <w:bookmarkEnd w:id="12"/>
      <w:r w:rsidRPr="007317CE">
        <w:rPr>
          <w:rFonts w:ascii="Times New Roman" w:hAnsi="Times New Roman"/>
        </w:rPr>
        <w:t xml:space="preserve"> </w:t>
      </w:r>
    </w:p>
    <w:p w14:paraId="053A1A3E" w14:textId="77777777" w:rsidR="00E82C9D" w:rsidRPr="00B93E09" w:rsidRDefault="00E82C9D" w:rsidP="00B93E09">
      <w:pPr>
        <w:shd w:val="clear" w:color="auto" w:fill="FFFFFF"/>
        <w:spacing w:line="360" w:lineRule="auto"/>
        <w:ind w:firstLine="720"/>
        <w:jc w:val="both"/>
        <w:rPr>
          <w:rFonts w:ascii="Times New Roman" w:eastAsia="Times New Roman" w:hAnsi="Times New Roman"/>
          <w:bCs/>
          <w:color w:val="000000"/>
          <w:sz w:val="28"/>
          <w:szCs w:val="28"/>
        </w:rPr>
      </w:pPr>
      <w:r w:rsidRPr="00B93E09">
        <w:rPr>
          <w:rFonts w:ascii="Times New Roman" w:eastAsia="Times New Roman" w:hAnsi="Times New Roman"/>
          <w:bCs/>
          <w:color w:val="000000"/>
          <w:sz w:val="28"/>
          <w:szCs w:val="28"/>
        </w:rPr>
        <w:tab/>
        <w:t>Cách mạng công nghiệp 4.0 mang lại cho sự nghiệp giáo dục đào tạo những cơ hội to lớn, đồng thời đặt ra cho chúng ta nhứng thách thức trong hoạt động giảng dạy môn chính trị.</w:t>
      </w:r>
    </w:p>
    <w:p w14:paraId="210D600B" w14:textId="7777777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Thứ nhất</w:t>
      </w:r>
      <w:r w:rsidRPr="00B93E09">
        <w:rPr>
          <w:rFonts w:ascii="Times New Roman" w:eastAsia="Times New Roman" w:hAnsi="Times New Roman"/>
          <w:color w:val="000000"/>
          <w:sz w:val="28"/>
          <w:szCs w:val="28"/>
        </w:rPr>
        <w:t>, Thực tế đã có những thay đổi việc làm trên thị trường lao động, người máy bắt đầu thực hiện các công việc phổ thông thay cho con người. Do vậy, vấn đề đặt ra đối với người dạy học là định hướng đào tạo đáp ứng yêu cầu ngành nghề của cuộc CMCN 4.0 và đào tạo lại để thích ứng với ngành nghề mới.</w:t>
      </w:r>
    </w:p>
    <w:p w14:paraId="590D879C" w14:textId="77777777" w:rsidR="00773C66"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Thứ hai</w:t>
      </w:r>
      <w:r w:rsidRPr="00B93E09">
        <w:rPr>
          <w:rFonts w:ascii="Times New Roman" w:eastAsia="Times New Roman" w:hAnsi="Times New Roman"/>
          <w:color w:val="000000"/>
          <w:sz w:val="28"/>
          <w:szCs w:val="28"/>
        </w:rPr>
        <w:t>, chương trình đào tạo môn giáo dục chính trị theo chương trình khung của Bộ LĐ&amp;TBXH hiện nay vẫn chưa được linh hoạt, nội dung chưa phù hợp với nhu cầu và xu thế thị trường lao động CMCN 4.0.Thời gian giảng dạy của môn Giáo dục chính trị quá ngắn (75 tiết) so với lượng nội dung, kiến thức quá lớn. (9 bài). Việc sắp xếp nội dung chưa thật sự khoa học và hợp lý, có sự trùng lặp nội dung giữa các bài với nhau.</w:t>
      </w:r>
    </w:p>
    <w:p w14:paraId="192A3D39" w14:textId="7BC53EF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 xml:space="preserve"> Thứ ba, một vấn đề khác đặt ra cho công tác đào tạo bậc cao đẳng tại trường Cao đẳng Lý Tự Trọng là thời gian đào tạo ngày càng rút ngắn (2 năm) mỗi năm chỉ có 2 học kì chính thức và nội dung giảng dạy thay đổi qua từng năm học. Đây là một thách thức không nhỏ đối với người học và người dạy. Đối với giảng viên lên lớp phải thường xuyên nghiên cứu và áp dụng nhiều phương pháp giảng dạy cho phù hợp và cập nhật kiến thức. Vì CMCN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14:paraId="047B622B" w14:textId="788FD0AE" w:rsidR="00E82C9D" w:rsidRPr="007317CE" w:rsidRDefault="00E82C9D" w:rsidP="007317CE">
      <w:pPr>
        <w:pStyle w:val="Heading1"/>
        <w:numPr>
          <w:ilvl w:val="0"/>
          <w:numId w:val="19"/>
        </w:numPr>
        <w:spacing w:before="0" w:line="360" w:lineRule="auto"/>
        <w:rPr>
          <w:rFonts w:ascii="Times New Roman" w:hAnsi="Times New Roman"/>
          <w:color w:val="auto"/>
        </w:rPr>
      </w:pPr>
      <w:bookmarkStart w:id="13" w:name="_Toc29403308"/>
      <w:r w:rsidRPr="007317CE">
        <w:rPr>
          <w:rFonts w:ascii="Times New Roman" w:hAnsi="Times New Roman"/>
          <w:color w:val="auto"/>
        </w:rPr>
        <w:lastRenderedPageBreak/>
        <w:t>Nội dung sáng kiến:</w:t>
      </w:r>
      <w:bookmarkEnd w:id="13"/>
      <w:r w:rsidRPr="007317CE">
        <w:rPr>
          <w:rFonts w:ascii="Times New Roman" w:hAnsi="Times New Roman"/>
          <w:color w:val="auto"/>
        </w:rPr>
        <w:t xml:space="preserve"> </w:t>
      </w:r>
    </w:p>
    <w:p w14:paraId="0C71B06A" w14:textId="77777777" w:rsidR="00E82C9D" w:rsidRPr="00B93E09" w:rsidRDefault="00E82C9D" w:rsidP="00B93E09">
      <w:pPr>
        <w:pStyle w:val="Heading9"/>
        <w:spacing w:before="0" w:after="0" w:line="360" w:lineRule="auto"/>
        <w:ind w:firstLine="284"/>
        <w:jc w:val="both"/>
        <w:rPr>
          <w:rFonts w:ascii="Times New Roman" w:hAnsi="Times New Roman"/>
          <w:sz w:val="28"/>
          <w:szCs w:val="28"/>
        </w:rPr>
      </w:pPr>
      <w:r w:rsidRPr="00B93E09">
        <w:rPr>
          <w:rFonts w:ascii="Times New Roman" w:hAnsi="Times New Roman" w:cs="Times New Roman"/>
          <w:sz w:val="28"/>
          <w:szCs w:val="28"/>
        </w:rPr>
        <w:t>Trước tiên, giáo viên đánh giá thực trạng giảng dạy môn giáo dục chính trị trong bối cảnh cách mạng công nghiệp 4.0 tại trường cao đẳng Lý Tự Trọng Tp. HCM hiện nay. Phân tích, mô tả để thấy rõ những thách thức và khó khăn đang giảng dạy môn học này. Từ đó, bản thân giảng viên đã xây dựng và vận dụng bốn giải pháp cơ bản sau đây:</w:t>
      </w:r>
    </w:p>
    <w:p w14:paraId="00898D1B"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bdr w:val="none" w:sz="0" w:space="0" w:color="auto" w:frame="1"/>
        </w:rPr>
      </w:pPr>
      <w:r w:rsidRPr="00B93E09">
        <w:rPr>
          <w:rFonts w:ascii="Times New Roman" w:eastAsia="Times New Roman" w:hAnsi="Times New Roman"/>
          <w:color w:val="000000"/>
          <w:sz w:val="28"/>
          <w:szCs w:val="28"/>
        </w:rPr>
        <w:t>Thứ nhất, N</w:t>
      </w:r>
      <w:r w:rsidRPr="00B93E09">
        <w:rPr>
          <w:rFonts w:ascii="Times New Roman" w:eastAsia="Times New Roman" w:hAnsi="Times New Roman"/>
          <w:color w:val="000000"/>
          <w:sz w:val="28"/>
          <w:szCs w:val="28"/>
          <w:bdr w:val="none" w:sz="0" w:space="0" w:color="auto" w:frame="1"/>
        </w:rPr>
        <w:t xml:space="preserve">ên giảm thời gian thuyết trình (giảng dạy) của giảng viên, trong một buổi giảng bài, giảng viên chỉ nên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w:t>
      </w:r>
    </w:p>
    <w:p w14:paraId="37F6F9EF"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bdr w:val="none" w:sz="0" w:space="0" w:color="auto" w:frame="1"/>
        </w:rPr>
        <w:t xml:space="preserve">Thứ hai, </w:t>
      </w:r>
      <w:r w:rsidRPr="00B93E09">
        <w:rPr>
          <w:rFonts w:ascii="Times New Roman" w:eastAsia="Times New Roman" w:hAnsi="Times New Roman"/>
          <w:color w:val="000000"/>
          <w:sz w:val="28"/>
          <w:szCs w:val="28"/>
        </w:rPr>
        <w:t>đổi mới phương pháp giảng dạy của giảng viên theo hướng tích cực, lấy học viên làm trung tâm. Phương pháp giảng dạy của giảng viên phải khuyến khích học viên tự học hỏi, tự phát huy sáng kiến, giảng viên đóng vai trò là người hướng dẫn. Tạo cơ hội cho sinh viên tham gia tích cực vào quá trình dạy học của mình; giảng viên đóng vai trò là nguồn thông tin chính cũng là người thúc đẩy quá trình học của sinh viên. Những kiến thức cơ bản, những dữ kiện thì sinh viên sẽ tự tìm kiếm trong các loại tài liệu tham khảo từ các nguồn. Vì vậy, để nâng cao chất lượng bài giảng, trong quá trình giảng dạy người giảng viên cần sử dụng linh hoạt, sáng tạo tổng hợp nhiều phương pháp như: phương pháp dạy học nêu và giải quyết vấn đề, phương pháp tổ chức học viên theo nhóm hợp tác, phương pháp thuyết trình của giảng viên kết hợp với sử dụng giáo án điện tử.</w:t>
      </w:r>
    </w:p>
    <w:p w14:paraId="18DF175A" w14:textId="4840F151"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iCs/>
          <w:color w:val="000000"/>
          <w:sz w:val="28"/>
          <w:szCs w:val="28"/>
          <w:bdr w:val="none" w:sz="0" w:space="0" w:color="auto" w:frame="1"/>
        </w:rPr>
        <w:t>Thứ ba, t</w:t>
      </w:r>
      <w:r w:rsidRPr="00B93E09">
        <w:rPr>
          <w:rFonts w:ascii="Times New Roman" w:eastAsia="Times New Roman" w:hAnsi="Times New Roman"/>
          <w:color w:val="000000"/>
          <w:sz w:val="28"/>
          <w:szCs w:val="28"/>
        </w:rPr>
        <w: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qua đó giảng viên cùng kiểm tra, đánh giá việc đọc tài liệu của sinh viên thông qua sinh viên nêu quan điểm của mình về nội dung cả bài học để sinh viên rút kinh nghiệm, đồng thời có thêm động lực tiếp tục hoàn thiện kỹ năng đọc</w:t>
      </w:r>
      <w:r w:rsidR="00213F80">
        <w:rPr>
          <w:rFonts w:ascii="Times New Roman" w:eastAsia="Times New Roman" w:hAnsi="Times New Roman"/>
          <w:color w:val="000000"/>
          <w:sz w:val="28"/>
          <w:szCs w:val="28"/>
          <w:lang w:val="vi-VN"/>
        </w:rPr>
        <w:t>.</w:t>
      </w:r>
      <w:r w:rsidRPr="00B93E09">
        <w:rPr>
          <w:rFonts w:ascii="Times New Roman" w:eastAsia="Times New Roman" w:hAnsi="Times New Roman"/>
          <w:color w:val="000000"/>
          <w:sz w:val="28"/>
          <w:szCs w:val="28"/>
        </w:rPr>
        <w:t xml:space="preserve"> </w:t>
      </w:r>
    </w:p>
    <w:p w14:paraId="418F8840"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lastRenderedPageBreak/>
        <w:t>Thứ tư,</w:t>
      </w:r>
      <w:r w:rsidRPr="00B93E09">
        <w:rPr>
          <w:rFonts w:ascii="Times New Roman" w:eastAsia="Times New Roman" w:hAnsi="Times New Roman"/>
          <w:b/>
          <w:color w:val="000000"/>
          <w:sz w:val="28"/>
          <w:szCs w:val="28"/>
        </w:rPr>
        <w:t xml:space="preserve"> </w:t>
      </w:r>
      <w:r w:rsidRPr="00B93E09">
        <w:rPr>
          <w:rFonts w:ascii="Times New Roman" w:eastAsia="Times New Roman" w:hAnsi="Times New Roman"/>
          <w:color w:val="000000"/>
          <w:sz w:val="28"/>
          <w:szCs w:val="28"/>
        </w:rPr>
        <w:t>giảng viên phải thực sự là người tâm huyết với nghề nghiệp và kiến thức sâu rộng. Mỗi giảng viên phải tự mình ý thức việc tự học để không ngừng nâng cao hiểu biết, trau dồi về chuyên môn nghiệp vụ.</w:t>
      </w:r>
    </w:p>
    <w:p w14:paraId="3A6ACDB3"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Có kiến thức rộng, giảng viên cần phải đầu tư chiều sâu cho chuyên ngành của mình giảng dạy. Người giảng viên thực sự yêu nghề luôn chịu khó học tập cầu tiến bộ, luôn dành tâm sức cho bài giảng. Trước mỗi buổi dạy, tiết dạy họ luôn trăn trở nên sử dụng những phương pháp nào cho bài giảng và sau đó tự rút kinh nghiệm, nhằm không ngừng hoàn thiện nghề nghiệp của mình. </w:t>
      </w:r>
    </w:p>
    <w:p w14:paraId="2E622CB0" w14:textId="619AD29D"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Thứ năm,</w:t>
      </w:r>
      <w:r w:rsidRPr="00B93E09">
        <w:rPr>
          <w:rFonts w:ascii="Times New Roman" w:eastAsia="Times New Roman" w:hAnsi="Times New Roman"/>
          <w:b/>
          <w:color w:val="000000"/>
          <w:sz w:val="28"/>
          <w:szCs w:val="28"/>
        </w:rPr>
        <w:t xml:space="preserve"> </w:t>
      </w:r>
      <w:r w:rsidRPr="00B93E09">
        <w:rPr>
          <w:rFonts w:ascii="Times New Roman" w:eastAsia="Times New Roman" w:hAnsi="Times New Roman"/>
          <w:color w:val="000000"/>
          <w:sz w:val="28"/>
          <w:szCs w:val="28"/>
        </w:rPr>
        <w:t xml:space="preserve">giảng dạy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p>
    <w:p w14:paraId="07591B8E" w14:textId="662FC290"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Thứ sáu, giảng viên phải nắm được đối tượng học viên và cơ sở vật chất, trang thiết bị phục vụ giảng dạy. Khi được khoa, trường phân công đến giảng dạy tại một lớp</w:t>
      </w:r>
      <w:r w:rsidR="00B93E09" w:rsidRPr="00B93E09">
        <w:rPr>
          <w:rFonts w:ascii="Times New Roman" w:eastAsia="Times New Roman" w:hAnsi="Times New Roman"/>
          <w:color w:val="000000"/>
          <w:sz w:val="28"/>
          <w:szCs w:val="28"/>
          <w:lang w:val="vi-VN"/>
        </w:rPr>
        <w:t xml:space="preserve"> </w:t>
      </w:r>
      <w:r w:rsidRPr="00B93E09">
        <w:rPr>
          <w:rFonts w:ascii="Times New Roman" w:eastAsia="Times New Roman" w:hAnsi="Times New Roman"/>
          <w:color w:val="000000"/>
          <w:sz w:val="28"/>
          <w:szCs w:val="28"/>
        </w:rPr>
        <w:t xml:space="preserve">nào đó, giảng viên cần có sự liên hệ với phòng đào tạo của trường tìm hiểu và nắm được cụ thể đối tượng của lớp học, cơ sở vật chất, thiết bị phục vụ giảng dạy. Trên cơ sở đó, giảng viên chủ động có kế hoạch cho từng bài giảng, tiết giảng sẽ sử dụng những phương pháp nào, thiết bị gì cho phù hợp thì sẽ đạt được hiệu quả cao. </w:t>
      </w:r>
    </w:p>
    <w:p w14:paraId="0082D23C" w14:textId="071A8B54" w:rsidR="00E82C9D" w:rsidRPr="007317CE" w:rsidRDefault="00E82C9D" w:rsidP="007317CE">
      <w:pPr>
        <w:pStyle w:val="Heading1"/>
        <w:numPr>
          <w:ilvl w:val="0"/>
          <w:numId w:val="19"/>
        </w:numPr>
        <w:spacing w:before="0" w:line="360" w:lineRule="auto"/>
        <w:rPr>
          <w:rFonts w:ascii="Times New Roman" w:hAnsi="Times New Roman"/>
          <w:color w:val="auto"/>
        </w:rPr>
      </w:pPr>
      <w:bookmarkStart w:id="14" w:name="_Toc29403309"/>
      <w:r w:rsidRPr="007317CE">
        <w:rPr>
          <w:rFonts w:ascii="Times New Roman" w:hAnsi="Times New Roman"/>
          <w:color w:val="auto"/>
        </w:rPr>
        <w:t>Hiệu quả mang lại</w:t>
      </w:r>
      <w:bookmarkEnd w:id="14"/>
    </w:p>
    <w:p w14:paraId="35C7EB64" w14:textId="77777777" w:rsidR="00E82C9D" w:rsidRPr="00B93E09" w:rsidRDefault="00E82C9D" w:rsidP="00B93E09">
      <w:pPr>
        <w:spacing w:line="360" w:lineRule="auto"/>
        <w:ind w:left="360"/>
        <w:jc w:val="both"/>
        <w:rPr>
          <w:rFonts w:ascii="Times New Roman" w:hAnsi="Times New Roman"/>
          <w:bCs/>
          <w:sz w:val="28"/>
          <w:szCs w:val="28"/>
        </w:rPr>
      </w:pPr>
      <w:r w:rsidRPr="00B93E09">
        <w:rPr>
          <w:rFonts w:ascii="Times New Roman" w:hAnsi="Times New Roman"/>
          <w:sz w:val="28"/>
          <w:szCs w:val="28"/>
        </w:rPr>
        <w:t xml:space="preserve">Theo đánh giá của giảng viên trong quá trình giảng dạy đã thực hiện ở các lớp trước và đang triển khai ở các lớp hiện tại, tôi nhận thấy đã có những hiệu quả: </w:t>
      </w:r>
    </w:p>
    <w:p w14:paraId="519E1985" w14:textId="51E68335"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 xml:space="preserve">Thứ nhất, </w:t>
      </w:r>
      <w:r w:rsidR="00B93E09" w:rsidRPr="00B93E09">
        <w:rPr>
          <w:rFonts w:ascii="Times New Roman" w:hAnsi="Times New Roman"/>
          <w:sz w:val="28"/>
          <w:szCs w:val="28"/>
          <w:lang w:val="vi-VN"/>
        </w:rPr>
        <w:t>t</w:t>
      </w:r>
      <w:r w:rsidRPr="00B93E09">
        <w:rPr>
          <w:rFonts w:ascii="Times New Roman" w:hAnsi="Times New Roman"/>
          <w:sz w:val="28"/>
          <w:szCs w:val="28"/>
        </w:rPr>
        <w:t xml:space="preserve">rong quá trình giảng dạy, bản thân chủ động áp dụng các phương pháp giảng dạy phù hợp cho từng nội dung bài học. Điều này tạo ra môi trường học tập được năng động sáng tạo cho từng đối tượng học tập và thu hút các bạn học sinh viên viên. </w:t>
      </w:r>
    </w:p>
    <w:p w14:paraId="3945DF7B" w14:textId="444863CD"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 xml:space="preserve">Thứ hai, </w:t>
      </w:r>
      <w:r w:rsidR="00B93E09" w:rsidRPr="00B93E09">
        <w:rPr>
          <w:rFonts w:ascii="Times New Roman" w:hAnsi="Times New Roman"/>
          <w:sz w:val="28"/>
          <w:szCs w:val="28"/>
          <w:lang w:val="vi-VN"/>
        </w:rPr>
        <w:t>s</w:t>
      </w:r>
      <w:r w:rsidRPr="00B93E09">
        <w:rPr>
          <w:rFonts w:ascii="Times New Roman" w:hAnsi="Times New Roman"/>
          <w:sz w:val="28"/>
          <w:szCs w:val="28"/>
        </w:rPr>
        <w:t>inh viên đã tích cực chủ động tham gia hoạt động học tập, người học đã có những đóng góp ý kiến cho nội dung bài học, chuẩn bị nội dung thuyết trình</w:t>
      </w:r>
      <w:r w:rsidR="00773C66" w:rsidRPr="00B93E09">
        <w:rPr>
          <w:rFonts w:ascii="Times New Roman" w:hAnsi="Times New Roman"/>
          <w:sz w:val="28"/>
          <w:szCs w:val="28"/>
          <w:lang w:val="vi-VN"/>
        </w:rPr>
        <w:t xml:space="preserve"> bài giảng bằng powerpol</w:t>
      </w:r>
      <w:r w:rsidRPr="00B93E09">
        <w:rPr>
          <w:rFonts w:ascii="Times New Roman" w:hAnsi="Times New Roman"/>
          <w:sz w:val="28"/>
          <w:szCs w:val="28"/>
        </w:rPr>
        <w:t xml:space="preserve"> phù hợp, kết hợp hình ảnh minh họa</w:t>
      </w:r>
      <w:r w:rsidR="00773C66" w:rsidRPr="00B93E09">
        <w:rPr>
          <w:rFonts w:ascii="Times New Roman" w:hAnsi="Times New Roman"/>
          <w:sz w:val="28"/>
          <w:szCs w:val="28"/>
          <w:lang w:val="vi-VN"/>
        </w:rPr>
        <w:t>, phim tư liệu</w:t>
      </w:r>
      <w:r w:rsidRPr="00B93E09">
        <w:rPr>
          <w:rFonts w:ascii="Times New Roman" w:hAnsi="Times New Roman"/>
          <w:sz w:val="28"/>
          <w:szCs w:val="28"/>
        </w:rPr>
        <w:t xml:space="preserve"> phong phú</w:t>
      </w:r>
      <w:r w:rsidR="00773C66" w:rsidRPr="00B93E09">
        <w:rPr>
          <w:rFonts w:ascii="Times New Roman" w:hAnsi="Times New Roman"/>
          <w:sz w:val="28"/>
          <w:szCs w:val="28"/>
          <w:lang w:val="vi-VN"/>
        </w:rPr>
        <w:t xml:space="preserve">, phù </w:t>
      </w:r>
      <w:r w:rsidR="00773C66" w:rsidRPr="00B93E09">
        <w:rPr>
          <w:rFonts w:ascii="Times New Roman" w:hAnsi="Times New Roman"/>
          <w:sz w:val="28"/>
          <w:szCs w:val="28"/>
          <w:lang w:val="vi-VN"/>
        </w:rPr>
        <w:lastRenderedPageBreak/>
        <w:t>hợp nội dung bài học</w:t>
      </w:r>
      <w:r w:rsidRPr="00B93E09">
        <w:rPr>
          <w:rFonts w:ascii="Times New Roman" w:hAnsi="Times New Roman"/>
          <w:sz w:val="28"/>
          <w:szCs w:val="28"/>
        </w:rPr>
        <w:t xml:space="preserve"> nhằm làm rõ quan điểm của sinh viên</w:t>
      </w:r>
      <w:r w:rsidR="00773C66" w:rsidRPr="00B93E09">
        <w:rPr>
          <w:rFonts w:ascii="Times New Roman" w:hAnsi="Times New Roman"/>
          <w:sz w:val="28"/>
          <w:szCs w:val="28"/>
          <w:lang w:val="vi-VN"/>
        </w:rPr>
        <w:t>. Qua đó, giáo viên đánh giá được năng lực học tập và nghiên cứu c</w:t>
      </w:r>
      <w:r w:rsidR="00B93E09" w:rsidRPr="00B93E09">
        <w:rPr>
          <w:rFonts w:ascii="Times New Roman" w:hAnsi="Times New Roman"/>
          <w:sz w:val="28"/>
          <w:szCs w:val="28"/>
          <w:lang w:val="vi-VN"/>
        </w:rPr>
        <w:t>ủa</w:t>
      </w:r>
      <w:r w:rsidR="00773C66" w:rsidRPr="00B93E09">
        <w:rPr>
          <w:rFonts w:ascii="Times New Roman" w:hAnsi="Times New Roman"/>
          <w:sz w:val="28"/>
          <w:szCs w:val="28"/>
          <w:lang w:val="vi-VN"/>
        </w:rPr>
        <w:t xml:space="preserve"> sinh viên chính xác hơn.</w:t>
      </w:r>
      <w:r w:rsidRPr="00B93E09">
        <w:rPr>
          <w:rFonts w:ascii="Times New Roman" w:hAnsi="Times New Roman"/>
          <w:sz w:val="28"/>
          <w:szCs w:val="28"/>
        </w:rPr>
        <w:t xml:space="preserve"> </w:t>
      </w:r>
    </w:p>
    <w:p w14:paraId="489B3532"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Thứ ba, sinh viên đã có những thay đổi cách nhìn nhận, nhận thức của người học về môn học này.</w:t>
      </w:r>
    </w:p>
    <w:p w14:paraId="05548BE5"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Thứ tư, giảng viên đã có sư vận dụng những kiến thức, những tình huống và câu chuyện thực tế trong bài giảng tạo được hứng thú trong học tập cho học sinh, sinh viên.</w:t>
      </w:r>
    </w:p>
    <w:p w14:paraId="44D308CB" w14:textId="4928A9A9" w:rsidR="00E82C9D" w:rsidRPr="00B93E09" w:rsidRDefault="00E82C9D" w:rsidP="00B93E09">
      <w:pPr>
        <w:spacing w:line="360" w:lineRule="auto"/>
        <w:rPr>
          <w:rFonts w:ascii="Times New Roman" w:hAnsi="Times New Roman"/>
          <w:b/>
          <w:bCs/>
          <w:sz w:val="28"/>
          <w:szCs w:val="28"/>
        </w:rPr>
      </w:pPr>
    </w:p>
    <w:p w14:paraId="6F052D22" w14:textId="77777777" w:rsidR="00E82C9D" w:rsidRPr="00B93E09" w:rsidRDefault="00E82C9D" w:rsidP="00B93E09">
      <w:pPr>
        <w:spacing w:line="360" w:lineRule="auto"/>
        <w:ind w:left="843" w:hangingChars="300" w:hanging="843"/>
        <w:rPr>
          <w:rFonts w:ascii="Times New Roman" w:hAnsi="Times New Roman"/>
          <w:sz w:val="28"/>
          <w:szCs w:val="28"/>
        </w:rPr>
      </w:pPr>
      <w:r w:rsidRPr="00B93E09">
        <w:rPr>
          <w:rFonts w:ascii="Times New Roman" w:hAnsi="Times New Roman"/>
          <w:b/>
          <w:bCs/>
          <w:sz w:val="28"/>
          <w:szCs w:val="28"/>
        </w:rPr>
        <w:t xml:space="preserve">Đánh giá phạm vi ảnh hưởng </w:t>
      </w:r>
      <w:r w:rsidRPr="00B93E09">
        <w:rPr>
          <w:rFonts w:ascii="Times New Roman" w:hAnsi="Times New Roman"/>
          <w:sz w:val="28"/>
          <w:szCs w:val="28"/>
        </w:rPr>
        <w:t>của Sáng kiến:</w:t>
      </w:r>
    </w:p>
    <w:p w14:paraId="34A165F1"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sym w:font="Wingdings" w:char="F078"/>
      </w:r>
      <w:r w:rsidRPr="00B93E09">
        <w:rPr>
          <w:rFonts w:ascii="Times New Roman" w:hAnsi="Times New Roman"/>
          <w:sz w:val="28"/>
          <w:szCs w:val="28"/>
        </w:rPr>
        <w:t xml:space="preserve"> Chỉ có hiệu quả trong phạm vi Đơn vị áp dụng.</w:t>
      </w:r>
    </w:p>
    <w:p w14:paraId="2ED09A4E"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sym w:font="Wingdings" w:char="F078"/>
      </w:r>
      <w:r w:rsidRPr="00B93E09">
        <w:rPr>
          <w:rFonts w:ascii="Times New Roman" w:hAnsi="Times New Roman"/>
          <w:sz w:val="28"/>
          <w:szCs w:val="28"/>
        </w:rPr>
        <w:t xml:space="preserve"> Đã được chuyển giao, nhân rộng việc áp dụng ra phạm vi sở, ngành theo chứng cứ đính kèm.</w:t>
      </w:r>
    </w:p>
    <w:p w14:paraId="13BC6E51" w14:textId="77777777" w:rsidR="00E82C9D" w:rsidRPr="00B93E09" w:rsidRDefault="00E82C9D" w:rsidP="00B93E09">
      <w:pPr>
        <w:pStyle w:val="ListParagraph"/>
        <w:numPr>
          <w:ilvl w:val="0"/>
          <w:numId w:val="2"/>
        </w:numPr>
        <w:spacing w:line="360" w:lineRule="auto"/>
        <w:ind w:left="0" w:firstLine="720"/>
        <w:jc w:val="both"/>
        <w:rPr>
          <w:rFonts w:ascii="Times New Roman" w:hAnsi="Times New Roman"/>
          <w:sz w:val="28"/>
          <w:szCs w:val="28"/>
        </w:rPr>
      </w:pPr>
      <w:r w:rsidRPr="00B93E09">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3EE0D3F2" w14:textId="77777777" w:rsidR="00E82C9D" w:rsidRPr="00B93E09" w:rsidRDefault="00E82C9D" w:rsidP="00B93E09">
      <w:pPr>
        <w:pStyle w:val="ListParagraph"/>
        <w:numPr>
          <w:ilvl w:val="0"/>
          <w:numId w:val="2"/>
        </w:numPr>
        <w:spacing w:line="360" w:lineRule="auto"/>
        <w:ind w:left="0" w:firstLine="720"/>
        <w:jc w:val="both"/>
        <w:rPr>
          <w:rFonts w:ascii="Times New Roman" w:hAnsi="Times New Roman"/>
          <w:sz w:val="28"/>
          <w:szCs w:val="28"/>
        </w:rPr>
      </w:pPr>
      <w:r w:rsidRPr="00B93E09">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522FBF6F" w14:textId="77777777" w:rsidR="00E82C9D" w:rsidRPr="00051C57" w:rsidRDefault="00E82C9D" w:rsidP="00E82C9D">
      <w:pPr>
        <w:pStyle w:val="ListParagraph"/>
        <w:ind w:left="0" w:firstLine="720"/>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E82C9D" w:rsidRPr="007317CE" w14:paraId="2A6DE899" w14:textId="77777777" w:rsidTr="0047335A">
        <w:tc>
          <w:tcPr>
            <w:tcW w:w="3827" w:type="dxa"/>
            <w:tcBorders>
              <w:top w:val="nil"/>
              <w:left w:val="nil"/>
              <w:bottom w:val="nil"/>
              <w:right w:val="nil"/>
            </w:tcBorders>
            <w:tcMar>
              <w:top w:w="0" w:type="dxa"/>
              <w:left w:w="108" w:type="dxa"/>
              <w:bottom w:w="0" w:type="dxa"/>
              <w:right w:w="108" w:type="dxa"/>
            </w:tcMar>
          </w:tcPr>
          <w:p w14:paraId="0CCFDAF9" w14:textId="0BA69E87" w:rsidR="00E82C9D" w:rsidRPr="007317CE" w:rsidRDefault="00E82C9D" w:rsidP="007317CE">
            <w:pPr>
              <w:ind w:firstLine="720"/>
              <w:rPr>
                <w:rFonts w:ascii="Times New Roman" w:hAnsi="Times New Roman"/>
                <w:b/>
                <w:bCs/>
                <w:sz w:val="26"/>
                <w:szCs w:val="26"/>
              </w:rPr>
            </w:pPr>
            <w:r w:rsidRPr="007317CE">
              <w:rPr>
                <w:rFonts w:ascii="Times New Roman" w:hAnsi="Times New Roman"/>
                <w:b/>
                <w:bCs/>
                <w:sz w:val="26"/>
                <w:szCs w:val="26"/>
              </w:rPr>
              <w:t>Bộ phận/Đơn vị áp dụng</w:t>
            </w:r>
          </w:p>
        </w:tc>
        <w:tc>
          <w:tcPr>
            <w:tcW w:w="6120" w:type="dxa"/>
            <w:tcBorders>
              <w:top w:val="nil"/>
              <w:left w:val="nil"/>
              <w:bottom w:val="nil"/>
              <w:right w:val="nil"/>
            </w:tcBorders>
            <w:tcMar>
              <w:top w:w="0" w:type="dxa"/>
              <w:left w:w="108" w:type="dxa"/>
              <w:bottom w:w="0" w:type="dxa"/>
              <w:right w:w="108" w:type="dxa"/>
            </w:tcMar>
          </w:tcPr>
          <w:p w14:paraId="1D10272D" w14:textId="77777777" w:rsidR="00E82C9D" w:rsidRPr="007317CE" w:rsidRDefault="00E82C9D" w:rsidP="007317CE">
            <w:pPr>
              <w:ind w:right="72"/>
              <w:rPr>
                <w:rFonts w:ascii="Times New Roman" w:hAnsi="Times New Roman"/>
                <w:bCs/>
                <w:i/>
                <w:sz w:val="28"/>
                <w:szCs w:val="28"/>
              </w:rPr>
            </w:pPr>
            <w:r w:rsidRPr="007317CE">
              <w:rPr>
                <w:rFonts w:ascii="Times New Roman" w:hAnsi="Times New Roman"/>
                <w:bCs/>
                <w:i/>
                <w:sz w:val="28"/>
                <w:szCs w:val="28"/>
              </w:rPr>
              <w:t>Thành phố Hồ Chí Minh, ngày   tháng   năm 20…</w:t>
            </w:r>
          </w:p>
          <w:p w14:paraId="0FBB9CFA" w14:textId="77777777" w:rsidR="00E82C9D" w:rsidRPr="007317CE" w:rsidRDefault="00E82C9D" w:rsidP="0047335A">
            <w:pPr>
              <w:ind w:firstLine="720"/>
              <w:jc w:val="center"/>
              <w:rPr>
                <w:rFonts w:ascii="Times New Roman" w:hAnsi="Times New Roman"/>
                <w:b/>
                <w:bCs/>
                <w:sz w:val="28"/>
                <w:szCs w:val="28"/>
              </w:rPr>
            </w:pPr>
            <w:r w:rsidRPr="007317CE">
              <w:rPr>
                <w:rFonts w:ascii="Times New Roman" w:hAnsi="Times New Roman"/>
                <w:b/>
                <w:bCs/>
                <w:sz w:val="28"/>
                <w:szCs w:val="28"/>
              </w:rPr>
              <w:t>Người viết sáng kiến</w:t>
            </w:r>
          </w:p>
          <w:p w14:paraId="2B81DC11" w14:textId="77777777" w:rsidR="00E82C9D" w:rsidRPr="007317CE" w:rsidRDefault="00E82C9D" w:rsidP="0047335A">
            <w:pPr>
              <w:ind w:firstLine="720"/>
              <w:jc w:val="center"/>
              <w:rPr>
                <w:rFonts w:ascii="Times New Roman" w:hAnsi="Times New Roman"/>
                <w:b/>
                <w:bCs/>
                <w:sz w:val="28"/>
                <w:szCs w:val="28"/>
              </w:rPr>
            </w:pPr>
          </w:p>
          <w:p w14:paraId="2FE44953" w14:textId="77777777" w:rsidR="00E82C9D" w:rsidRPr="007317CE" w:rsidRDefault="00E82C9D" w:rsidP="0047335A">
            <w:pPr>
              <w:ind w:firstLine="720"/>
              <w:jc w:val="center"/>
              <w:rPr>
                <w:rFonts w:ascii="Times New Roman" w:hAnsi="Times New Roman"/>
                <w:b/>
                <w:bCs/>
                <w:sz w:val="28"/>
                <w:szCs w:val="28"/>
              </w:rPr>
            </w:pPr>
          </w:p>
          <w:p w14:paraId="63DDC420" w14:textId="77777777" w:rsidR="00E82C9D" w:rsidRPr="007317CE" w:rsidRDefault="00E82C9D" w:rsidP="0047335A">
            <w:pPr>
              <w:ind w:firstLine="720"/>
              <w:jc w:val="center"/>
              <w:rPr>
                <w:rFonts w:ascii="Times New Roman" w:hAnsi="Times New Roman"/>
                <w:b/>
                <w:bCs/>
                <w:sz w:val="28"/>
                <w:szCs w:val="28"/>
              </w:rPr>
            </w:pPr>
          </w:p>
          <w:p w14:paraId="4DB9EAB2" w14:textId="77777777" w:rsidR="00E82C9D" w:rsidRPr="007317CE" w:rsidRDefault="00E82C9D" w:rsidP="0047335A">
            <w:pPr>
              <w:ind w:firstLine="720"/>
              <w:jc w:val="center"/>
              <w:rPr>
                <w:rFonts w:ascii="Times New Roman" w:hAnsi="Times New Roman"/>
                <w:b/>
                <w:bCs/>
                <w:sz w:val="28"/>
                <w:szCs w:val="28"/>
              </w:rPr>
            </w:pPr>
          </w:p>
          <w:p w14:paraId="706D9E28" w14:textId="77777777" w:rsidR="00E82C9D" w:rsidRPr="007317CE" w:rsidRDefault="00E82C9D" w:rsidP="0047335A">
            <w:pPr>
              <w:ind w:firstLine="720"/>
              <w:jc w:val="both"/>
              <w:rPr>
                <w:rFonts w:ascii="Times New Roman" w:hAnsi="Times New Roman"/>
                <w:sz w:val="28"/>
                <w:szCs w:val="28"/>
              </w:rPr>
            </w:pPr>
          </w:p>
          <w:p w14:paraId="38594929" w14:textId="77777777" w:rsidR="00E82C9D" w:rsidRPr="007317CE" w:rsidRDefault="00E82C9D" w:rsidP="0047335A">
            <w:pPr>
              <w:ind w:firstLine="720"/>
              <w:jc w:val="both"/>
              <w:rPr>
                <w:rFonts w:ascii="Times New Roman" w:hAnsi="Times New Roman"/>
                <w:sz w:val="28"/>
                <w:szCs w:val="28"/>
              </w:rPr>
            </w:pPr>
          </w:p>
          <w:p w14:paraId="545881A2" w14:textId="77777777" w:rsidR="00E82C9D" w:rsidRPr="007317CE" w:rsidRDefault="00E82C9D" w:rsidP="0047335A">
            <w:pPr>
              <w:ind w:firstLine="720"/>
              <w:jc w:val="both"/>
              <w:rPr>
                <w:rFonts w:ascii="Times New Roman" w:hAnsi="Times New Roman"/>
                <w:sz w:val="28"/>
                <w:szCs w:val="28"/>
              </w:rPr>
            </w:pPr>
          </w:p>
          <w:p w14:paraId="62721897" w14:textId="77777777" w:rsidR="00E82C9D" w:rsidRPr="007317CE" w:rsidRDefault="00E82C9D" w:rsidP="0047335A">
            <w:pPr>
              <w:ind w:firstLine="720"/>
              <w:jc w:val="both"/>
              <w:rPr>
                <w:rFonts w:ascii="Times New Roman" w:hAnsi="Times New Roman"/>
                <w:sz w:val="28"/>
                <w:szCs w:val="28"/>
              </w:rPr>
            </w:pPr>
          </w:p>
          <w:p w14:paraId="4E26328B" w14:textId="77777777" w:rsidR="00E82C9D" w:rsidRPr="007317CE" w:rsidRDefault="00E82C9D" w:rsidP="0047335A">
            <w:pPr>
              <w:ind w:firstLine="720"/>
              <w:jc w:val="both"/>
              <w:rPr>
                <w:rFonts w:ascii="Times New Roman" w:hAnsi="Times New Roman"/>
                <w:sz w:val="28"/>
                <w:szCs w:val="28"/>
              </w:rPr>
            </w:pPr>
          </w:p>
        </w:tc>
      </w:tr>
    </w:tbl>
    <w:p w14:paraId="44C8CD56" w14:textId="667A46F0" w:rsidR="00B93E09" w:rsidRPr="007317CE" w:rsidRDefault="00B93E09" w:rsidP="00E82C9D">
      <w:pPr>
        <w:pStyle w:val="Heading1"/>
        <w:spacing w:line="360" w:lineRule="auto"/>
        <w:jc w:val="center"/>
        <w:rPr>
          <w:rFonts w:ascii="Times New Roman" w:hAnsi="Times New Roman"/>
          <w:color w:val="auto"/>
        </w:rPr>
      </w:pPr>
    </w:p>
    <w:p w14:paraId="7C005833" w14:textId="344495C3" w:rsidR="00B93E09" w:rsidRDefault="00B93E09" w:rsidP="00B93E09"/>
    <w:p w14:paraId="11EB142E" w14:textId="77777777" w:rsidR="00B93E09" w:rsidRPr="00B93E09" w:rsidRDefault="00B93E09" w:rsidP="00B93E09"/>
    <w:p w14:paraId="511AC372" w14:textId="04B6CF68" w:rsidR="00694863" w:rsidRDefault="008E3BD0" w:rsidP="007317CE">
      <w:pPr>
        <w:pStyle w:val="Heading1"/>
        <w:spacing w:line="360" w:lineRule="auto"/>
        <w:jc w:val="center"/>
        <w:rPr>
          <w:rFonts w:ascii="Times New Roman" w:hAnsi="Times New Roman"/>
          <w:color w:val="auto"/>
        </w:rPr>
      </w:pPr>
      <w:bookmarkStart w:id="15" w:name="_Toc29403310"/>
      <w:r w:rsidRPr="007317CE">
        <w:rPr>
          <w:rFonts w:ascii="Times New Roman" w:hAnsi="Times New Roman"/>
          <w:color w:val="auto"/>
        </w:rPr>
        <w:lastRenderedPageBreak/>
        <w:t>BÀI VIẾT SÁNG KIẾN</w:t>
      </w:r>
      <w:bookmarkEnd w:id="6"/>
      <w:bookmarkEnd w:id="7"/>
      <w:bookmarkEnd w:id="8"/>
      <w:bookmarkEnd w:id="15"/>
    </w:p>
    <w:p w14:paraId="743F7523" w14:textId="77777777" w:rsidR="007317CE" w:rsidRPr="007317CE" w:rsidRDefault="007317CE" w:rsidP="007317CE"/>
    <w:p w14:paraId="5528093D" w14:textId="77777777" w:rsidR="00694863" w:rsidRPr="001A026C" w:rsidRDefault="00694863" w:rsidP="007317CE">
      <w:pPr>
        <w:pStyle w:val="Normal1"/>
        <w:spacing w:before="0" w:beforeAutospacing="0" w:after="0" w:afterAutospacing="0" w:line="360" w:lineRule="auto"/>
        <w:ind w:firstLine="630"/>
        <w:jc w:val="both"/>
        <w:rPr>
          <w:color w:val="000000" w:themeColor="text1"/>
          <w:sz w:val="26"/>
          <w:szCs w:val="26"/>
        </w:rPr>
      </w:pPr>
      <w:r w:rsidRPr="001A026C">
        <w:rPr>
          <w:b/>
          <w:bCs/>
          <w:color w:val="000000" w:themeColor="text1"/>
          <w:sz w:val="26"/>
          <w:szCs w:val="26"/>
        </w:rPr>
        <w:t>Tên Sáng kiến</w:t>
      </w:r>
      <w:r w:rsidRPr="001A026C">
        <w:rPr>
          <w:color w:val="000000" w:themeColor="text1"/>
          <w:sz w:val="26"/>
          <w:szCs w:val="26"/>
          <w:lang w:val="vi-VN"/>
        </w:rPr>
        <w:t>:</w:t>
      </w:r>
      <w:r w:rsidRPr="001A026C">
        <w:rPr>
          <w:color w:val="000000" w:themeColor="text1"/>
          <w:sz w:val="26"/>
          <w:szCs w:val="26"/>
        </w:rPr>
        <w:t xml:space="preserve"> </w:t>
      </w:r>
      <w:r w:rsidRPr="001A026C">
        <w:rPr>
          <w:b/>
          <w:color w:val="000000" w:themeColor="text1"/>
          <w:sz w:val="26"/>
          <w:szCs w:val="26"/>
        </w:rPr>
        <w:t>MỘT SỐ GIẢI PHÁP ĐỂ NĂNG CAO HIỆU QUẢ TRONG VIỆC GIẢNG DẠY MÔN GIÁO DỤC CHÍNH TRỊ TẠI TRƯỜNG CAO ĐẲNG LÝ TỰ TRỌNG TRONG BỐI CẢNH C</w:t>
      </w:r>
      <w:r>
        <w:rPr>
          <w:b/>
          <w:color w:val="000000" w:themeColor="text1"/>
          <w:sz w:val="26"/>
          <w:szCs w:val="26"/>
        </w:rPr>
        <w:t>ÁCH MẠNG CÔNG NGHIỆP</w:t>
      </w:r>
      <w:r w:rsidRPr="001A026C">
        <w:rPr>
          <w:b/>
          <w:color w:val="000000" w:themeColor="text1"/>
          <w:sz w:val="26"/>
          <w:szCs w:val="26"/>
        </w:rPr>
        <w:t xml:space="preserve"> 4.0</w:t>
      </w:r>
    </w:p>
    <w:p w14:paraId="7BF74FF5" w14:textId="77777777" w:rsidR="00694863" w:rsidRPr="001A026C" w:rsidRDefault="00694863" w:rsidP="007317CE">
      <w:pPr>
        <w:spacing w:line="360" w:lineRule="auto"/>
        <w:jc w:val="both"/>
        <w:rPr>
          <w:rFonts w:ascii="Times New Roman" w:hAnsi="Times New Roman"/>
          <w:b/>
          <w:bCs/>
          <w:color w:val="000000" w:themeColor="text1"/>
          <w:sz w:val="26"/>
          <w:szCs w:val="26"/>
        </w:rPr>
      </w:pPr>
    </w:p>
    <w:p w14:paraId="59C3724C" w14:textId="43F55E51" w:rsidR="00694863" w:rsidRPr="001A026C" w:rsidRDefault="00694863" w:rsidP="00495323">
      <w:pPr>
        <w:spacing w:line="360" w:lineRule="auto"/>
        <w:ind w:left="341" w:firstLine="289"/>
        <w:jc w:val="both"/>
        <w:rPr>
          <w:rFonts w:ascii="Times New Roman" w:hAnsi="Times New Roman"/>
          <w:color w:val="000000" w:themeColor="text1"/>
          <w:sz w:val="26"/>
          <w:szCs w:val="26"/>
        </w:rPr>
      </w:pPr>
      <w:r w:rsidRPr="001A026C">
        <w:rPr>
          <w:rFonts w:ascii="Times New Roman" w:hAnsi="Times New Roman"/>
          <w:b/>
          <w:bCs/>
          <w:color w:val="000000" w:themeColor="text1"/>
          <w:sz w:val="26"/>
          <w:szCs w:val="26"/>
        </w:rPr>
        <w:t>SƠ</w:t>
      </w:r>
      <w:r>
        <w:rPr>
          <w:rFonts w:ascii="Times New Roman" w:hAnsi="Times New Roman"/>
          <w:b/>
          <w:bCs/>
          <w:color w:val="000000" w:themeColor="text1"/>
          <w:sz w:val="26"/>
          <w:szCs w:val="26"/>
        </w:rPr>
        <w:t xml:space="preserve"> </w:t>
      </w:r>
      <w:r w:rsidRPr="001A026C">
        <w:rPr>
          <w:rFonts w:ascii="Times New Roman" w:hAnsi="Times New Roman"/>
          <w:b/>
          <w:bCs/>
          <w:color w:val="000000" w:themeColor="text1"/>
          <w:sz w:val="26"/>
          <w:szCs w:val="26"/>
        </w:rPr>
        <w:t>LƯỢC LÝ LỊCH:</w:t>
      </w:r>
    </w:p>
    <w:p w14:paraId="3A04B709" w14:textId="7777777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Họ tên: Lê Thị Mai Hường</w:t>
      </w:r>
    </w:p>
    <w:p w14:paraId="61EE9D8C" w14:textId="7777777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Sinh ngày, tháng, năm:       06/8/1984                             Giới tính: Nữ</w:t>
      </w:r>
    </w:p>
    <w:p w14:paraId="1A1EF66D" w14:textId="6EC019D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Trình độ chuyên môn nghiệp vụ: Thạc sĩ Kinh tế học</w:t>
      </w:r>
    </w:p>
    <w:p w14:paraId="30E08306" w14:textId="7777777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Chức năng, nhiệm vụ được giao: Giảng dạy môn Giáo dục Chính trị</w:t>
      </w:r>
    </w:p>
    <w:p w14:paraId="300F4556" w14:textId="02614E49" w:rsidR="00694863"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Chức vụ, đơn vị công tác: Khoa Lý luận Chính trị</w:t>
      </w:r>
    </w:p>
    <w:p w14:paraId="6A04F9FE" w14:textId="77777777" w:rsidR="007317CE" w:rsidRPr="001A026C" w:rsidRDefault="007317CE" w:rsidP="007317CE">
      <w:pPr>
        <w:pStyle w:val="ListParagraph"/>
        <w:spacing w:line="360" w:lineRule="auto"/>
        <w:jc w:val="both"/>
        <w:rPr>
          <w:rFonts w:ascii="Times New Roman" w:hAnsi="Times New Roman"/>
          <w:color w:val="000000" w:themeColor="text1"/>
          <w:sz w:val="26"/>
          <w:szCs w:val="26"/>
        </w:rPr>
      </w:pPr>
    </w:p>
    <w:p w14:paraId="54E3CB02" w14:textId="5E18CBEC" w:rsidR="00694863" w:rsidRPr="00495323" w:rsidRDefault="00694863" w:rsidP="00495323">
      <w:pPr>
        <w:pStyle w:val="Heading1"/>
        <w:spacing w:before="0" w:line="360" w:lineRule="auto"/>
        <w:ind w:left="1080"/>
        <w:jc w:val="center"/>
        <w:rPr>
          <w:rFonts w:ascii="Times New Roman" w:hAnsi="Times New Roman"/>
          <w:b w:val="0"/>
          <w:bCs w:val="0"/>
          <w:color w:val="auto"/>
        </w:rPr>
      </w:pPr>
      <w:bookmarkStart w:id="16" w:name="_Toc29403311"/>
      <w:r w:rsidRPr="00495323">
        <w:rPr>
          <w:rFonts w:ascii="Times New Roman" w:hAnsi="Times New Roman"/>
          <w:b w:val="0"/>
          <w:bCs w:val="0"/>
          <w:color w:val="auto"/>
        </w:rPr>
        <w:t>NỘI DUNG SÁNG KIẾN</w:t>
      </w:r>
      <w:bookmarkEnd w:id="16"/>
    </w:p>
    <w:p w14:paraId="41EFF29A" w14:textId="1CD9C6D5" w:rsidR="00694863" w:rsidRPr="005D1B85" w:rsidRDefault="00694863" w:rsidP="005D1B85">
      <w:pPr>
        <w:pStyle w:val="Heading1"/>
        <w:numPr>
          <w:ilvl w:val="0"/>
          <w:numId w:val="20"/>
        </w:numPr>
        <w:spacing w:before="0" w:line="360" w:lineRule="auto"/>
        <w:rPr>
          <w:rFonts w:ascii="Times New Roman" w:hAnsi="Times New Roman"/>
          <w:color w:val="auto"/>
        </w:rPr>
      </w:pPr>
      <w:bookmarkStart w:id="17" w:name="_Toc29403312"/>
      <w:r w:rsidRPr="005D1B85">
        <w:rPr>
          <w:rFonts w:ascii="Times New Roman" w:hAnsi="Times New Roman"/>
          <w:color w:val="auto"/>
        </w:rPr>
        <w:t>Đặt vấn đề</w:t>
      </w:r>
      <w:bookmarkEnd w:id="17"/>
    </w:p>
    <w:p w14:paraId="2D3AE6D9" w14:textId="77777777" w:rsidR="00694863" w:rsidRPr="00694863" w:rsidRDefault="00694863" w:rsidP="00694863">
      <w:pPr>
        <w:pStyle w:val="Normal1"/>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ab/>
        <w:t>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"Thông minh" được hiểu là trí tuệ nhân tạo, giúp con người đưa ra lựa chọn tối ưu khi mọi thông tin chính xác được kết nối đầy đủ qua mạng Internet.</w:t>
      </w:r>
    </w:p>
    <w:p w14:paraId="47B6D1B2"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Cách mạng công nghiệp (CMCN)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w:t>
      </w:r>
      <w:r w:rsidRPr="00694863">
        <w:rPr>
          <w:rFonts w:ascii="Times New Roman" w:eastAsia="Times New Roman" w:hAnsi="Times New Roman"/>
          <w:color w:val="000000" w:themeColor="text1"/>
          <w:sz w:val="28"/>
          <w:szCs w:val="28"/>
        </w:rPr>
        <w:lastRenderedPageBreak/>
        <w:t>thông, bệnh viện, nhà máy thông minh; tạo lập kết nối giữa các thiết bị, máy móc với nhau, thậm chí giữa máy móc với con người.</w:t>
      </w:r>
    </w:p>
    <w:p w14:paraId="4B9782B7"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CMCN 4.0 tạo cơ hội cũng như đặt ra yêu cầu tất yếu phải xây dựng nền giáo dục 4.0. Theo đó, giáo dục trong bối này là mọi người có thể cùng học tập mọi lúc, mọi nơi với các thiết bị được kết nối. Tổ chức giáo dục trở thành một hệ sinh thái tạo sản phẩm sáng tạo mang tính cá thể, với kiến thức và năng lực đổi mới, sáng tạo riêng của cá nhân.</w:t>
      </w:r>
    </w:p>
    <w:p w14:paraId="0E7E7349"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241971F7"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soạn bài và hỗ trợ dạy ngoại ngữ.</w:t>
      </w:r>
    </w:p>
    <w:p w14:paraId="7F35DE47"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Hiện nay, các tập đoàn công nghệ lớn đã cho ra đời nhiều thiết bị và phần mềm thông minh phục vụ giáo dục. Chẳng hạn, Bộ công cụ giáo dục Google (G-Suite for Education) cung cấp miễn phí bộ xử lý văn bản (Word), bảng tính (Sheet), trình chiếu (Slide). Ứng dụng Tài liệu (Google Docs) giúp người học tạo và chỉnh sửa tài liệu trực tuyến, miễn phí. Công nghệ Chroma Key tạo trường quay thu nhỏ để người học tự sản xuất sản phẩm truyền thông. Công nghệ đám mây (Cloud) cung cấp những phần mềm học tập trên Internet có sử dụng tài khoản...</w:t>
      </w:r>
    </w:p>
    <w:p w14:paraId="509D49EB"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bdr w:val="none" w:sz="0" w:space="0" w:color="auto" w:frame="1"/>
          <w:lang w:val="it-IT"/>
        </w:rPr>
      </w:pPr>
      <w:r w:rsidRPr="00694863">
        <w:rPr>
          <w:rFonts w:ascii="Times New Roman" w:hAnsi="Times New Roman"/>
          <w:color w:val="000000" w:themeColor="text1"/>
          <w:sz w:val="28"/>
          <w:szCs w:val="28"/>
          <w:shd w:val="clear" w:color="auto" w:fill="FFFFFF"/>
        </w:rPr>
        <w:lastRenderedPageBreak/>
        <w:t xml:space="preserve">Với sứ mạng trang bị cho người học thế giới quan, nhân sinh quan và phương pháp luận khoa học, xây dựng ý thức công dân, năng lực làm chủ trong các lĩnh vực, môn giáo dục chính trị có vị trí quan trọng trong chương trình đào tạo hiện nay. Môn </w:t>
      </w:r>
      <w:r w:rsidRPr="00694863">
        <w:rPr>
          <w:rFonts w:ascii="Times New Roman" w:eastAsia="Times New Roman" w:hAnsi="Times New Roman"/>
          <w:color w:val="000000" w:themeColor="text1"/>
          <w:spacing w:val="-7"/>
          <w:sz w:val="28"/>
          <w:szCs w:val="28"/>
        </w:rPr>
        <w:t>Giáo dục môn chính trị được coi là nền tảng cho việc trang bị tri thức cho sinh viên nhằm nâng cao trình độ lý luận chính trị và đạo đức cách mạng góp phần hoàn thiện nhân cách cho học sinh, sinh viên. Tuy nhiên,</w:t>
      </w:r>
      <w:r w:rsidRPr="00694863">
        <w:rPr>
          <w:rFonts w:ascii="Times New Roman" w:eastAsia="Times New Roman" w:hAnsi="Times New Roman"/>
          <w:color w:val="000000" w:themeColor="text1"/>
          <w:sz w:val="28"/>
          <w:szCs w:val="28"/>
          <w:bdr w:val="none" w:sz="0" w:space="0" w:color="auto" w:frame="1"/>
          <w:lang w:val="it-IT"/>
        </w:rPr>
        <w:t xml:space="preserve"> nhân loại đang ở cuộc CMCN 4.0 mà theo dự báo của các chuyên gia, cuộc cách mạng này sẽ có tác động lớn đến mọi ngành, mọi lĩnh vực, kể cả giáo dục và đào tạo và </w:t>
      </w:r>
      <w:r w:rsidRPr="00694863">
        <w:rPr>
          <w:rFonts w:ascii="Times New Roman" w:hAnsi="Times New Roman"/>
          <w:color w:val="000000" w:themeColor="text1"/>
          <w:sz w:val="28"/>
          <w:szCs w:val="28"/>
        </w:rPr>
        <w:t>ảnh hưởng rất lớn đến đội ngũ làm công tác giảng dạy tại các trường cao đẳng, đại học hiện nay</w:t>
      </w:r>
      <w:r w:rsidRPr="00694863">
        <w:rPr>
          <w:rFonts w:ascii="Times New Roman" w:eastAsia="Times New Roman" w:hAnsi="Times New Roman"/>
          <w:color w:val="000000" w:themeColor="text1"/>
          <w:sz w:val="28"/>
          <w:szCs w:val="28"/>
          <w:bdr w:val="none" w:sz="0" w:space="0" w:color="auto" w:frame="1"/>
          <w:lang w:val="it-IT"/>
        </w:rPr>
        <w:t>.</w:t>
      </w:r>
    </w:p>
    <w:p w14:paraId="60DB19EB" w14:textId="3726FCAE" w:rsidR="00694863" w:rsidRPr="005D1B85" w:rsidRDefault="005D1B85" w:rsidP="005D1B85">
      <w:pPr>
        <w:pStyle w:val="Heading1"/>
        <w:spacing w:before="0" w:line="360" w:lineRule="auto"/>
        <w:rPr>
          <w:rFonts w:ascii="Times New Roman" w:hAnsi="Times New Roman"/>
          <w:color w:val="auto"/>
        </w:rPr>
      </w:pPr>
      <w:bookmarkStart w:id="18" w:name="_Toc29403313"/>
      <w:r w:rsidRPr="005D1B85">
        <w:rPr>
          <w:rFonts w:ascii="Times New Roman" w:hAnsi="Times New Roman"/>
          <w:color w:val="auto"/>
        </w:rPr>
        <w:t xml:space="preserve">2. </w:t>
      </w:r>
      <w:r w:rsidR="00694863" w:rsidRPr="005D1B85">
        <w:rPr>
          <w:rFonts w:ascii="Times New Roman" w:hAnsi="Times New Roman"/>
          <w:color w:val="auto"/>
        </w:rPr>
        <w:t>Nội dung</w:t>
      </w:r>
      <w:bookmarkEnd w:id="18"/>
    </w:p>
    <w:p w14:paraId="507E3CEA" w14:textId="77777777" w:rsidR="00694863" w:rsidRPr="005D1B85" w:rsidRDefault="00694863" w:rsidP="005D1B85">
      <w:pPr>
        <w:pStyle w:val="Heading1"/>
        <w:spacing w:before="0" w:line="360" w:lineRule="auto"/>
        <w:rPr>
          <w:rFonts w:ascii="Times New Roman" w:hAnsi="Times New Roman"/>
          <w:color w:val="auto"/>
        </w:rPr>
      </w:pPr>
      <w:bookmarkStart w:id="19" w:name="_Toc29403314"/>
      <w:r w:rsidRPr="005D1B85">
        <w:rPr>
          <w:rFonts w:ascii="Times New Roman" w:hAnsi="Times New Roman"/>
          <w:color w:val="auto"/>
        </w:rPr>
        <w:t xml:space="preserve">2.1. </w:t>
      </w:r>
      <w:r w:rsidRPr="005D1B85">
        <w:rPr>
          <w:rStyle w:val="Emphasis"/>
          <w:rFonts w:ascii="Times New Roman" w:hAnsi="Times New Roman"/>
          <w:i w:val="0"/>
          <w:iCs w:val="0"/>
          <w:color w:val="auto"/>
        </w:rPr>
        <w:t>Tác động của cuộc CMCN 4.0 đối với giáo dục</w:t>
      </w:r>
      <w:r w:rsidRPr="005D1B85">
        <w:rPr>
          <w:rFonts w:ascii="Times New Roman" w:hAnsi="Times New Roman"/>
          <w:color w:val="auto"/>
        </w:rPr>
        <w:t xml:space="preserve"> và công tác đào tạo sinh viên tiếp cận thành tựu CMCN 4.0 tại trường Cao đẳng Lý Tự Trọng Tp.HCM</w:t>
      </w:r>
      <w:bookmarkEnd w:id="19"/>
    </w:p>
    <w:p w14:paraId="15F3B01B" w14:textId="77777777" w:rsidR="00694863" w:rsidRPr="00694863" w:rsidRDefault="00694863" w:rsidP="005D1B85">
      <w:pPr>
        <w:spacing w:line="360" w:lineRule="auto"/>
        <w:ind w:firstLine="630"/>
        <w:jc w:val="both"/>
        <w:rPr>
          <w:rFonts w:ascii="Times New Roman" w:hAnsi="Times New Roman"/>
          <w:color w:val="000000" w:themeColor="text1"/>
          <w:sz w:val="28"/>
          <w:szCs w:val="28"/>
        </w:rPr>
      </w:pPr>
      <w:r w:rsidRPr="00694863">
        <w:rPr>
          <w:rFonts w:ascii="Times New Roman" w:hAnsi="Times New Roman"/>
          <w:color w:val="000000" w:themeColor="text1"/>
          <w:sz w:val="28"/>
          <w:szCs w:val="28"/>
        </w:rPr>
        <w:t>Theo giáo sư Klaus Schwab, Chủ tịch Diễn đàn Kinh tế Thế giới, CMCN4 là một thuật ngữ bao gồm một loạt các công nghệ tự động hóa hiện đại, trao đổi dữ liệu và chế tạo.CMCN4 là sự kết hợp của công nghệ trong các lĩnh vực vật lý, công nghệ số và sinh học,tạo ra những khả năng hoàn toàn mới và có tác động sâu sắc tới các hệ thống chính trị, xã hội, kinh tế của thế giới. Khi đó, một thế giới chạy bằng robot và máy tính với trí tuệ nhân tạo có thể phát triển tới mức thay thế con người trong việc phán đoán và quản lý các hệ thống phức tạp.</w:t>
      </w:r>
    </w:p>
    <w:p w14:paraId="40B7C025" w14:textId="571E1A86" w:rsidR="00694863" w:rsidRPr="004604C6" w:rsidRDefault="00694863" w:rsidP="005D1B85">
      <w:pPr>
        <w:pStyle w:val="Heading1"/>
        <w:numPr>
          <w:ilvl w:val="2"/>
          <w:numId w:val="5"/>
        </w:numPr>
        <w:spacing w:before="0" w:line="360" w:lineRule="auto"/>
        <w:rPr>
          <w:rFonts w:ascii="Times New Roman" w:hAnsi="Times New Roman"/>
          <w:i/>
          <w:iCs/>
        </w:rPr>
      </w:pPr>
      <w:bookmarkStart w:id="20" w:name="_Toc29403315"/>
      <w:r w:rsidRPr="004604C6">
        <w:rPr>
          <w:rStyle w:val="Emphasis"/>
          <w:rFonts w:ascii="Times New Roman" w:hAnsi="Times New Roman"/>
          <w:i w:val="0"/>
          <w:iCs w:val="0"/>
          <w:color w:val="000000" w:themeColor="text1"/>
          <w:bdr w:val="none" w:sz="0" w:space="0" w:color="auto" w:frame="1"/>
        </w:rPr>
        <w:t>Tác động của cuộc CMCN 4.0 đối với giáo dục</w:t>
      </w:r>
      <w:bookmarkEnd w:id="20"/>
      <w:r w:rsidRPr="004604C6">
        <w:rPr>
          <w:rFonts w:ascii="Times New Roman" w:hAnsi="Times New Roman"/>
          <w:i/>
          <w:iCs/>
        </w:rPr>
        <w:t> </w:t>
      </w:r>
    </w:p>
    <w:p w14:paraId="64531817"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t>Cuộc CMCN4 đặt ra những yêu cầu mới về kỹ năng của người lao động. Những kỹ năng của người lao động có thể được phân thành 3 nhóm: (1) Các kỹ năng liên quan đến nhận thức; (2) Các kỹ năng về thể chất; và (3) Các kỹ năng về xã hội. Các kỹ năng liên quan đến nhận thức bao gồm: Tư duy phản biện, kỹ năng giao tiếp, kỹ năng giải quyết vấn đề, kỹ năng tự phê bình (</w:t>
      </w:r>
      <w:r w:rsidRPr="00694863">
        <w:rPr>
          <w:rStyle w:val="Emphasis"/>
          <w:color w:val="000000" w:themeColor="text1"/>
          <w:sz w:val="28"/>
          <w:szCs w:val="28"/>
          <w:bdr w:val="none" w:sz="0" w:space="0" w:color="auto" w:frame="1"/>
        </w:rPr>
        <w:t>self-reflection</w:t>
      </w:r>
      <w:r w:rsidRPr="00694863">
        <w:rPr>
          <w:color w:val="000000" w:themeColor="text1"/>
          <w:sz w:val="28"/>
          <w:szCs w:val="28"/>
        </w:rPr>
        <w:t>); khả năng sáng tạo tri thức, hay chiến lược học tập. Các kỹ năng về thể chất bao gồm: Kỹ năng ngôn ngữ, kỹ năng về cuộc sống, kỹ năng số. Các kỹ năng về xã hội bao gồm: Kỹ năng giao tiếp ứng xử và tạo lập quan hệ, ứng xử.</w:t>
      </w:r>
    </w:p>
    <w:p w14:paraId="62D02396"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lastRenderedPageBreak/>
        <w:t> Hơn nữa, xu thế hội nhập sâu rộng vào nền kinh tế toàn cầu cũng yêu cầu người lao động có những kỹ năng mang tính toàn cầu hơn. Cụ thể, để cạnh tranh trong thời đại mới, người lao động cần sử dụng được nhiều hơn một ngôn ngữ, những kỹ năng xúc cảm cũng cần được phát triển để người lao động có thể làm việc trong môi trường đa quốc gia với các đồng nghiệp đến từ nhiều nơi trên thế giới.  </w:t>
      </w:r>
    </w:p>
    <w:p w14:paraId="65F22DA5"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t> Như vậy, cuộc CMCN 4.0 cũng có những hàm ý nhất định đối với việc thay đổi chính sách giáo dục của chúng ta.</w:t>
      </w:r>
    </w:p>
    <w:p w14:paraId="16CE1253"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t> </w:t>
      </w:r>
      <w:r w:rsidRPr="00694863">
        <w:rPr>
          <w:rStyle w:val="Emphasis"/>
          <w:color w:val="000000" w:themeColor="text1"/>
          <w:sz w:val="28"/>
          <w:szCs w:val="28"/>
          <w:bdr w:val="none" w:sz="0" w:space="0" w:color="auto" w:frame="1"/>
        </w:rPr>
        <w:t>Thứ nhất</w:t>
      </w:r>
      <w:r w:rsidRPr="00694863">
        <w:rPr>
          <w:color w:val="000000" w:themeColor="text1"/>
          <w:sz w:val="28"/>
          <w:szCs w:val="28"/>
        </w:rPr>
        <w:t xml:space="preserve">, trình độ chuyên môn kỹ thuật cao hơn đồng nghĩa với kỹ năng cao hơn. Những kỹ năng được tích lũy thông qua quá trình học tập. </w:t>
      </w:r>
    </w:p>
    <w:p w14:paraId="7AA1A588"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rStyle w:val="Emphasis"/>
          <w:color w:val="000000" w:themeColor="text1"/>
          <w:sz w:val="28"/>
          <w:szCs w:val="28"/>
          <w:bdr w:val="none" w:sz="0" w:space="0" w:color="auto" w:frame="1"/>
        </w:rPr>
        <w:t>Thứ hai</w:t>
      </w:r>
      <w:r w:rsidRPr="00694863">
        <w:rPr>
          <w:color w:val="000000" w:themeColor="text1"/>
          <w:sz w:val="28"/>
          <w:szCs w:val="28"/>
        </w:rPr>
        <w:t>, trong bối cảnh kinh tế - xã hội toàn cầu phức tạp hơn, cần một chương trình đào tạo phức tạp phù hợp. Hội nhập kinh tế quốc tế đang là một xu thế tất yếu với tất cả các quốc gia trên thế giới. Những vấn đề kinh tế - xã hội trong bối cảnh hội nhập kinh tế quốc tế trở nên phức tạp hơn, ảnh hưởng đến nhiều hơn một quốc gia và đòi hỏi sự phối hợp của nhiều quốc gia để giải quyết.</w:t>
      </w:r>
    </w:p>
    <w:p w14:paraId="26585921"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rStyle w:val="Emphasis"/>
          <w:color w:val="000000" w:themeColor="text1"/>
          <w:sz w:val="28"/>
          <w:szCs w:val="28"/>
          <w:bdr w:val="none" w:sz="0" w:space="0" w:color="auto" w:frame="1"/>
        </w:rPr>
        <w:t>Thứ ba</w:t>
      </w:r>
      <w:r w:rsidRPr="00694863">
        <w:rPr>
          <w:color w:val="000000" w:themeColor="text1"/>
          <w:sz w:val="28"/>
          <w:szCs w:val="28"/>
        </w:rPr>
        <w:t>, cách nâng cao kỹ năng về công nghệ tốt nhất là thông qua việc sử dụng công nghệ trong giảng dạy. Trong bối cảnh cuộc cách mạng sản xuất mới, sự phát triển của công nghệ là yếu tố then chốt, ảnh hưởng đến mọi mặt của đời sống và sản xuất. Người lao động làm việc trong thời đại của cuộc Cách mạng sản xuất lần thứ Tư này cần thành thạo sử dụng các công nghệ. Cách thức để nâng cao kỹ năng về công nghệ tốt nhất là thông qua việc sử dụng công nghệ trong giảng dạy. Công nghệ sẽ giúp tăng cường khả năng tiếp cận với các tri thức thông qua các hình thức khác nhau, giúp việc chia sẻ kiến thức giữa các giáo viên với nhau, giữa giáo viên với học viên nhanh hơn và hiệu quả hơn. Đồng thời, việc sử dụng công nghệ thường xuyên trong quá trình học tập cũng hình thành và bồi dưỡng những kỹ năng về công nghệ cho người lao động khi tham gia thị trường lao động.</w:t>
      </w:r>
    </w:p>
    <w:p w14:paraId="2660113E" w14:textId="77777777" w:rsidR="00694863" w:rsidRPr="004604C6" w:rsidRDefault="00694863" w:rsidP="00F96094">
      <w:pPr>
        <w:pStyle w:val="Heading1"/>
        <w:spacing w:line="360" w:lineRule="auto"/>
        <w:rPr>
          <w:rFonts w:ascii="Times New Roman" w:hAnsi="Times New Roman"/>
          <w:color w:val="auto"/>
        </w:rPr>
      </w:pPr>
      <w:bookmarkStart w:id="21" w:name="_Toc29403316"/>
      <w:r w:rsidRPr="004604C6">
        <w:rPr>
          <w:rFonts w:ascii="Times New Roman" w:hAnsi="Times New Roman"/>
          <w:color w:val="auto"/>
          <w:lang w:val="en-GB"/>
        </w:rPr>
        <w:lastRenderedPageBreak/>
        <w:t xml:space="preserve">2.1.2. </w:t>
      </w:r>
      <w:r w:rsidRPr="004604C6">
        <w:rPr>
          <w:rFonts w:ascii="Times New Roman" w:hAnsi="Times New Roman"/>
          <w:color w:val="auto"/>
        </w:rPr>
        <w:t>Công tác đào tạo sinh viên tiếp cận thành tựu CMCN 4.0 tại trường Cao đẳng Lý Tự Trọng Tp. HCM.</w:t>
      </w:r>
      <w:bookmarkEnd w:id="21"/>
    </w:p>
    <w:p w14:paraId="4E825196" w14:textId="5DE22D1B"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F96094">
        <w:rPr>
          <w:rStyle w:val="Strong"/>
          <w:rFonts w:eastAsia="Calibri"/>
          <w:i/>
          <w:iCs/>
          <w:color w:val="000000" w:themeColor="text1"/>
          <w:sz w:val="28"/>
          <w:szCs w:val="28"/>
        </w:rPr>
        <w:t>Mục tiêu hoạt động của trường</w:t>
      </w:r>
    </w:p>
    <w:p w14:paraId="7880CE11"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14:paraId="006E5592"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14:paraId="23D56B07"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14:paraId="4D77ACBB"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14:paraId="032A6854"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14:paraId="0CF106FB" w14:textId="77777777" w:rsidR="00694863" w:rsidRPr="00F96094" w:rsidRDefault="00694863" w:rsidP="00694863">
      <w:pPr>
        <w:pStyle w:val="NormalWeb"/>
        <w:shd w:val="clear" w:color="auto" w:fill="FFFFFF"/>
        <w:spacing w:before="0" w:beforeAutospacing="0" w:after="0" w:afterAutospacing="0" w:line="360" w:lineRule="auto"/>
        <w:ind w:firstLine="630"/>
        <w:jc w:val="both"/>
        <w:rPr>
          <w:b/>
          <w:i/>
          <w:iCs/>
          <w:color w:val="000000" w:themeColor="text1"/>
          <w:sz w:val="28"/>
          <w:szCs w:val="28"/>
        </w:rPr>
      </w:pPr>
      <w:r w:rsidRPr="00F96094">
        <w:rPr>
          <w:b/>
          <w:i/>
          <w:iCs/>
          <w:color w:val="000000" w:themeColor="text1"/>
          <w:sz w:val="28"/>
          <w:szCs w:val="28"/>
        </w:rPr>
        <w:t xml:space="preserve">Công tác hoạt động đào tạo </w:t>
      </w:r>
    </w:p>
    <w:p w14:paraId="15A581F6" w14:textId="2847A6BC"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Hiện nay Nhà trường đào tạo 33 ngành bậc Cao đẳng, 32 ngành bậc Trung cấp với các nhóm ngành: Điện – Điện tử,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 Các chương trình hội thảo, hoạt động nghiên cứu khoa học được chú trọng và hướng đến mục tiêu xây dụng chương trình đào tạo phù hợp với nhu câu quốc tế hóa ngày càng cao.</w:t>
      </w:r>
    </w:p>
    <w:p w14:paraId="09777C60" w14:textId="77777777" w:rsidR="00694863" w:rsidRPr="00694863" w:rsidRDefault="00694863" w:rsidP="00694863">
      <w:pPr>
        <w:spacing w:line="360" w:lineRule="auto"/>
        <w:ind w:firstLine="630"/>
        <w:jc w:val="both"/>
        <w:rPr>
          <w:rFonts w:ascii="Times New Roman" w:hAnsi="Times New Roman"/>
          <w:color w:val="000000" w:themeColor="text1"/>
          <w:sz w:val="28"/>
          <w:szCs w:val="28"/>
        </w:rPr>
      </w:pPr>
      <w:r w:rsidRPr="00694863">
        <w:rPr>
          <w:rFonts w:ascii="Times New Roman" w:hAnsi="Times New Roman"/>
          <w:color w:val="000000" w:themeColor="text1"/>
          <w:sz w:val="28"/>
          <w:szCs w:val="28"/>
          <w:shd w:val="clear" w:color="auto" w:fill="FFFFFF"/>
        </w:rPr>
        <w:lastRenderedPageBreak/>
        <w:t xml:space="preserve">Hội nghị quốc tế ICSS2018 (International Conference on Smart Schools 2018)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CMCN 4.0 và đổi mới giáo dục nghề nghiệp Việt Nam. </w:t>
      </w:r>
      <w:r w:rsidRPr="00694863">
        <w:rPr>
          <w:rFonts w:ascii="Times New Roman" w:hAnsi="Times New Roman"/>
          <w:color w:val="000000" w:themeColor="text1"/>
          <w:sz w:val="28"/>
          <w:szCs w:val="28"/>
        </w:rPr>
        <w:t>Tại Hội nghị quốc tế về Nhà trường thông minh 2018 (The 2018 International Conference on Smart Schools - ICSS 2018) với các trọng tâm:</w:t>
      </w:r>
    </w:p>
    <w:p w14:paraId="47EB1414"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Cơ hội và thách thức về sự thay đổi Giáo dục nghề nghiệp, dạy học và nghiên cứu trong bối cảnh Cách mạng công nghiệp 4.0.</w:t>
      </w:r>
    </w:p>
    <w:p w14:paraId="206E1102"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Chiến lược phát triển Nhà trường thông minh tại Việt Nam nói chung và thành phố Hồ Chí Minh nói riêng.</w:t>
      </w:r>
    </w:p>
    <w:p w14:paraId="398F2B54"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Ứng dụng Công nghệ thông tin trong quản trị Nhà trường thông minh trong bối cảnh Cách mạng công nghiệp 4.0.</w:t>
      </w:r>
    </w:p>
    <w:p w14:paraId="447E18CC"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Các giải pháp phát triển Nhà trường thông minh tại Việt Nam trong bối cảnh cách mạng công nghiệp 4.0.</w:t>
      </w:r>
    </w:p>
    <w:p w14:paraId="348A1770"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Các giải pháp quản lý đào tạo trong Nhà trường thông minh.</w:t>
      </w:r>
    </w:p>
    <w:p w14:paraId="30B1E88C"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Nâng cao năng lực của giáo viên, đổi mới phương pháp dạy và học trong Nhà trường thông minh tại Việt Nam.</w:t>
      </w:r>
    </w:p>
    <w:p w14:paraId="343319ED"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Phát triển chiến lược tư duy phản biện cho người học trong Nhà trường thông minh.</w:t>
      </w:r>
    </w:p>
    <w:p w14:paraId="2776757C"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Kết nối Nhà trường, người học với doanh nghiệp trong Thành phố thông minh phù hợp với Nhà trường thông minh đào tạo nguồn nhân lực trong bối cảnh Cách mạng công nghiệp 4.0.</w:t>
      </w:r>
    </w:p>
    <w:p w14:paraId="0685EE77"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Hệ thống quản trị, điều hành Nhà trường thông minh.</w:t>
      </w:r>
    </w:p>
    <w:p w14:paraId="5B1A0B98"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Xây dựng mô hình khởi nghiệp trong Nhà trường thông minh.</w:t>
      </w:r>
    </w:p>
    <w:p w14:paraId="113BA12F"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Tại Hội nghị khoa học COSS2019 với chủ đề </w:t>
      </w:r>
      <w:r w:rsidRPr="00F96094">
        <w:rPr>
          <w:rStyle w:val="Strong"/>
          <w:rFonts w:eastAsia="Calibri"/>
          <w:b w:val="0"/>
          <w:bCs w:val="0"/>
          <w:color w:val="000000" w:themeColor="text1"/>
          <w:sz w:val="28"/>
          <w:szCs w:val="28"/>
        </w:rPr>
        <w:t>“Quản trị Nhà trường thông minh trong bối cảnh Cách mạng Công nghiệp 4.0” (Smart school governance in the context of the 4</w:t>
      </w:r>
      <w:r w:rsidRPr="00F96094">
        <w:rPr>
          <w:rStyle w:val="Strong"/>
          <w:rFonts w:eastAsia="Calibri"/>
          <w:b w:val="0"/>
          <w:bCs w:val="0"/>
          <w:color w:val="000000" w:themeColor="text1"/>
          <w:sz w:val="28"/>
          <w:szCs w:val="28"/>
          <w:vertAlign w:val="superscript"/>
        </w:rPr>
        <w:t>th</w:t>
      </w:r>
      <w:r w:rsidRPr="00F96094">
        <w:rPr>
          <w:rStyle w:val="Strong"/>
          <w:rFonts w:eastAsia="Calibri"/>
          <w:b w:val="0"/>
          <w:bCs w:val="0"/>
          <w:color w:val="000000" w:themeColor="text1"/>
          <w:sz w:val="28"/>
          <w:szCs w:val="28"/>
        </w:rPr>
        <w:t> industrial revolution)</w:t>
      </w:r>
      <w:r w:rsidRPr="00F96094">
        <w:rPr>
          <w:b/>
          <w:bCs/>
          <w:color w:val="000000" w:themeColor="text1"/>
          <w:sz w:val="28"/>
          <w:szCs w:val="28"/>
        </w:rPr>
        <w:t xml:space="preserve">  </w:t>
      </w:r>
      <w:r w:rsidRPr="00694863">
        <w:rPr>
          <w:color w:val="000000" w:themeColor="text1"/>
          <w:sz w:val="28"/>
          <w:szCs w:val="28"/>
        </w:rPr>
        <w:t xml:space="preserve">nhằm nghiên cứu, thảo luận và đề xuất giải pháp phát </w:t>
      </w:r>
      <w:r w:rsidRPr="00694863">
        <w:rPr>
          <w:color w:val="000000" w:themeColor="text1"/>
          <w:sz w:val="28"/>
          <w:szCs w:val="28"/>
        </w:rPr>
        <w:lastRenderedPageBreak/>
        <w:t xml:space="preserve">triển mô hình quản trị Nhà trường thông minh nhằm tạo bước đột phá trong việc nâng cao chất lượng đào tạo nguồn nhân lực có trình độ cao trong bối cảnh Cách mạng công nghiệp 4.0 (CMCN4.0) và đổi mới giáo dục nghề nghiệp Việt Nam. </w:t>
      </w:r>
      <w:r w:rsidRPr="00694863">
        <w:rPr>
          <w:color w:val="000000" w:themeColor="text1"/>
          <w:sz w:val="28"/>
          <w:szCs w:val="28"/>
          <w:shd w:val="clear" w:color="auto" w:fill="FFFFFF"/>
        </w:rPr>
        <w:t xml:space="preserve"> Tại hội thảo là diễn đàn để thảo luận, lắng nghe những ý kiến, định hướng, lộ trình và các giải pháp để xây dựng nhà trường thông minh, chuẩn bị sẵn sàng cho hội nhập quốc tế, và phát triển nhà trường trong bối cảnh công nghiệp 4.0. </w:t>
      </w:r>
      <w:r w:rsidRPr="00694863">
        <w:rPr>
          <w:color w:val="000000" w:themeColor="text1"/>
          <w:sz w:val="28"/>
          <w:szCs w:val="28"/>
        </w:rPr>
        <w:t xml:space="preserve">Bên cạnh đó, Hội nghị cũng kỳ vọng tạo lập diễn đàn giúp các bộ phận tham mưu của các trường, nhà khoa học, chuyên gia giáo dục và cộng đồng doanh nghiệp thảo luận về định hướng, các giải pháp đào tạo nguồn nhân lực đáp ứng CMCN4.0 tại Việt Nam. </w:t>
      </w:r>
    </w:p>
    <w:p w14:paraId="37A34F2F" w14:textId="77777777" w:rsidR="00694863" w:rsidRPr="00694863" w:rsidRDefault="00694863" w:rsidP="00694863">
      <w:pPr>
        <w:pStyle w:val="Heading1"/>
        <w:shd w:val="clear" w:color="auto" w:fill="FFFFFF"/>
        <w:spacing w:before="0" w:line="360" w:lineRule="auto"/>
        <w:ind w:firstLine="634"/>
        <w:rPr>
          <w:rFonts w:ascii="Times New Roman" w:hAnsi="Times New Roman"/>
          <w:b w:val="0"/>
          <w:color w:val="000000" w:themeColor="text1"/>
        </w:rPr>
      </w:pPr>
      <w:bookmarkStart w:id="22" w:name="_Toc29403317"/>
      <w:r w:rsidRPr="00694863">
        <w:rPr>
          <w:rFonts w:ascii="Times New Roman" w:hAnsi="Times New Roman"/>
          <w:b w:val="0"/>
          <w:color w:val="000000" w:themeColor="text1"/>
        </w:rPr>
        <w:t xml:space="preserve">Trên con đường phát triển, Trường cao đẳng Lý Tự Trọng cử giảng viên tham gia học tập ở nước ngoài, đồng thời kết hợp với các chuyên gia nước ngoài để cùng định hướng phát triển nhà trường như </w:t>
      </w:r>
      <w:r w:rsidRPr="00694863">
        <w:rPr>
          <w:rFonts w:ascii="Times New Roman" w:hAnsi="Times New Roman"/>
          <w:b w:val="0"/>
          <w:color w:val="000000" w:themeColor="text1"/>
          <w:shd w:val="clear" w:color="auto" w:fill="FFFFFF"/>
        </w:rPr>
        <w:t>chuyên gia Công nghệ Ôtô công nghiệp (Đức) đến thăm và làm việc tại Trường Cao đẳng Lý Tự Trọng Tp.HCM. Chuyến thăm và làm việc trong kế hoạch triển khai đào tạo thí điểm 22 nghề trọng điểm cấp độ quốc tế chuyển giao từ Đức. Mục đích của chuyến thăm và làm việc nhằm kiểm tra các yêu cầu về trang thiết bị cơ sở vật chất-kỹ thuật và các trang thiết bị đảm bảo an toàn lao động và an toàn sức khỏe; các kế hoạch giảng dạy lý thuyết và thực hành. Đây là một trong số các hoạt động triển khai giai đoạn đào tạo thí điểm theo tiêu chuẩn Đức. Đặc biệt là công tác tổ chức các giờ học thực hành đáp ứng các yêu cầu của bài thi tốt nghiệp của Công nghệ Ôtô đáp ứng tiêu chuẩn Đức.</w:t>
      </w:r>
      <w:bookmarkEnd w:id="22"/>
    </w:p>
    <w:p w14:paraId="0F218004" w14:textId="77777777" w:rsidR="00694863" w:rsidRPr="00694863" w:rsidRDefault="00694863" w:rsidP="00694863">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694863">
        <w:rPr>
          <w:color w:val="000000" w:themeColor="text1"/>
          <w:sz w:val="28"/>
          <w:szCs w:val="28"/>
          <w:shd w:val="clear" w:color="auto" w:fill="FFFFFF"/>
        </w:rPr>
        <w:t>Trường Cao đẳng Lý Tự Trọng Tp.HCM là một trong những cơ sở giáo dục nghề nghiệp Việt Nam được Tổng cục giáo dục nghề nghiệp, Bộ Lao động – Thương binh và Xã hội lựa chọn tham gia Dự án triển khai đào tạo các nghề theo tiêu chuẩn Đức.</w:t>
      </w:r>
    </w:p>
    <w:p w14:paraId="1338C6F0" w14:textId="2B1776D8" w:rsidR="00694863" w:rsidRPr="00F96094" w:rsidRDefault="00694863" w:rsidP="00694863">
      <w:pPr>
        <w:pStyle w:val="NormalWeb"/>
        <w:shd w:val="clear" w:color="auto" w:fill="FFFFFF"/>
        <w:spacing w:before="0" w:beforeAutospacing="0" w:after="0" w:afterAutospacing="0" w:line="360" w:lineRule="auto"/>
        <w:ind w:firstLine="720"/>
        <w:jc w:val="both"/>
        <w:rPr>
          <w:b/>
          <w:bCs/>
          <w:i/>
          <w:iCs/>
          <w:color w:val="000000" w:themeColor="text1"/>
          <w:sz w:val="28"/>
          <w:szCs w:val="28"/>
        </w:rPr>
      </w:pPr>
      <w:r w:rsidRPr="00694863">
        <w:rPr>
          <w:color w:val="000000" w:themeColor="text1"/>
          <w:sz w:val="28"/>
          <w:szCs w:val="28"/>
        </w:rPr>
        <w:t>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trường;</w:t>
      </w:r>
      <w:r>
        <w:rPr>
          <w:color w:val="000000" w:themeColor="text1"/>
          <w:sz w:val="28"/>
          <w:szCs w:val="28"/>
          <w:lang w:val="vi-VN"/>
        </w:rPr>
        <w:t xml:space="preserve"> </w:t>
      </w:r>
      <w:r w:rsidRPr="00694863">
        <w:rPr>
          <w:color w:val="000000" w:themeColor="text1"/>
          <w:sz w:val="28"/>
          <w:szCs w:val="28"/>
        </w:rPr>
        <w:t xml:space="preserve">Trình độ học sinh, sinh viên </w:t>
      </w:r>
      <w:r w:rsidRPr="00694863">
        <w:rPr>
          <w:color w:val="000000" w:themeColor="text1"/>
          <w:sz w:val="28"/>
          <w:szCs w:val="28"/>
        </w:rPr>
        <w:lastRenderedPageBreak/>
        <w:t>sau đào tạo. Trường Cao đẳng Lý Tự Trọng TpHCM được đánh giá là</w:t>
      </w:r>
      <w:r w:rsidRPr="00694863">
        <w:rPr>
          <w:rStyle w:val="Strong"/>
          <w:rFonts w:eastAsia="Calibri"/>
          <w:color w:val="000000" w:themeColor="text1"/>
          <w:sz w:val="28"/>
          <w:szCs w:val="28"/>
        </w:rPr>
        <w:t xml:space="preserve"> </w:t>
      </w:r>
      <w:r w:rsidRPr="00F96094">
        <w:rPr>
          <w:rStyle w:val="Strong"/>
          <w:rFonts w:eastAsia="Calibri"/>
          <w:b w:val="0"/>
          <w:bCs w:val="0"/>
          <w:i/>
          <w:iCs/>
          <w:color w:val="000000" w:themeColor="text1"/>
          <w:sz w:val="28"/>
          <w:szCs w:val="28"/>
        </w:rPr>
        <w:t>trường</w:t>
      </w:r>
      <w:r w:rsidRPr="00F96094">
        <w:rPr>
          <w:rStyle w:val="Strong"/>
          <w:rFonts w:eastAsia="Calibri"/>
          <w:b w:val="0"/>
          <w:bCs w:val="0"/>
          <w:i/>
          <w:iCs/>
          <w:color w:val="000000" w:themeColor="text1"/>
          <w:sz w:val="28"/>
          <w:szCs w:val="28"/>
          <w:lang w:val="vi-VN"/>
        </w:rPr>
        <w:t xml:space="preserve"> đạt</w:t>
      </w:r>
      <w:r w:rsidRPr="00F96094">
        <w:rPr>
          <w:rStyle w:val="Strong"/>
          <w:rFonts w:eastAsia="Calibri"/>
          <w:b w:val="0"/>
          <w:bCs w:val="0"/>
          <w:i/>
          <w:iCs/>
          <w:color w:val="000000" w:themeColor="text1"/>
          <w:sz w:val="28"/>
          <w:szCs w:val="28"/>
        </w:rPr>
        <w:t xml:space="preserve"> chất lượng cao.</w:t>
      </w:r>
    </w:p>
    <w:p w14:paraId="0434A27C" w14:textId="77777777" w:rsidR="00694863" w:rsidRPr="00694863" w:rsidRDefault="00694863" w:rsidP="00F96094">
      <w:pPr>
        <w:pStyle w:val="NormalWeb"/>
        <w:shd w:val="clear" w:color="auto" w:fill="FFFFFF"/>
        <w:spacing w:before="0" w:beforeAutospacing="0" w:after="0" w:afterAutospacing="0" w:line="360" w:lineRule="auto"/>
        <w:ind w:firstLine="720"/>
        <w:jc w:val="both"/>
        <w:rPr>
          <w:color w:val="000000" w:themeColor="text1"/>
          <w:sz w:val="28"/>
          <w:szCs w:val="28"/>
        </w:rPr>
      </w:pPr>
      <w:r w:rsidRPr="00694863">
        <w:rPr>
          <w:color w:val="000000" w:themeColor="text1"/>
          <w:sz w:val="28"/>
          <w:szCs w:val="28"/>
        </w:rPr>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w:t>
      </w:r>
    </w:p>
    <w:p w14:paraId="724A127C" w14:textId="77777777" w:rsidR="00694863" w:rsidRPr="00F96094" w:rsidRDefault="00694863" w:rsidP="00F96094">
      <w:pPr>
        <w:pStyle w:val="Heading1"/>
        <w:spacing w:before="0" w:line="360" w:lineRule="auto"/>
        <w:rPr>
          <w:rFonts w:ascii="Times New Roman" w:hAnsi="Times New Roman"/>
          <w:color w:val="000000" w:themeColor="text1"/>
        </w:rPr>
      </w:pPr>
      <w:bookmarkStart w:id="23" w:name="_Toc29403318"/>
      <w:r w:rsidRPr="00F96094">
        <w:rPr>
          <w:rFonts w:ascii="Times New Roman" w:hAnsi="Times New Roman"/>
          <w:color w:val="000000" w:themeColor="text1"/>
        </w:rPr>
        <w:t>2.2. Thực trạng giảng dạy môn Giáo dục chính trị trong bối cảnh CMCN 4.0 tại trường cao đẳng Lý Tự Trọng TP. HCM</w:t>
      </w:r>
      <w:bookmarkEnd w:id="23"/>
    </w:p>
    <w:p w14:paraId="1EB41C08" w14:textId="77777777" w:rsidR="00694863" w:rsidRPr="00F96094" w:rsidRDefault="00694863" w:rsidP="00F96094">
      <w:pPr>
        <w:pStyle w:val="Heading1"/>
        <w:spacing w:before="0" w:line="360" w:lineRule="auto"/>
        <w:rPr>
          <w:rFonts w:ascii="Times New Roman" w:hAnsi="Times New Roman"/>
          <w:color w:val="000000" w:themeColor="text1"/>
        </w:rPr>
      </w:pPr>
      <w:bookmarkStart w:id="24" w:name="_Toc29403319"/>
      <w:r w:rsidRPr="00F96094">
        <w:rPr>
          <w:rFonts w:ascii="Times New Roman" w:hAnsi="Times New Roman"/>
          <w:color w:val="000000" w:themeColor="text1"/>
        </w:rPr>
        <w:t>2.2.1. Thuận lợi.</w:t>
      </w:r>
      <w:bookmarkEnd w:id="24"/>
    </w:p>
    <w:p w14:paraId="7EA4117B" w14:textId="676EC232" w:rsidR="00694863" w:rsidRPr="00694863" w:rsidRDefault="00694863" w:rsidP="00F96094">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nhất</w:t>
      </w:r>
      <w:r w:rsidRPr="00694863">
        <w:rPr>
          <w:rFonts w:ascii="Times New Roman" w:eastAsia="Times New Roman" w:hAnsi="Times New Roman"/>
          <w:color w:val="000000" w:themeColor="text1"/>
          <w:sz w:val="28"/>
          <w:szCs w:val="28"/>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694863">
        <w:rPr>
          <w:rFonts w:ascii="Times New Roman" w:eastAsia="Times New Roman" w:hAnsi="Times New Roman"/>
          <w:i/>
          <w:iCs/>
          <w:color w:val="000000" w:themeColor="text1"/>
          <w:sz w:val="28"/>
          <w:szCs w:val="28"/>
        </w:rPr>
        <w:t>một xã hội học tập</w:t>
      </w:r>
      <w:r w:rsidRPr="00694863">
        <w:rPr>
          <w:rFonts w:ascii="Times New Roman" w:eastAsia="Times New Roman" w:hAnsi="Times New Roman"/>
          <w:b/>
          <w:bCs/>
          <w:color w:val="000000" w:themeColor="text1"/>
          <w:sz w:val="28"/>
          <w:szCs w:val="28"/>
        </w:rPr>
        <w:t> </w:t>
      </w:r>
      <w:r w:rsidRPr="00694863">
        <w:rPr>
          <w:rFonts w:ascii="Times New Roman" w:eastAsia="Times New Roman" w:hAnsi="Times New Roman"/>
          <w:color w:val="000000" w:themeColor="text1"/>
          <w:sz w:val="28"/>
          <w:szCs w:val="28"/>
        </w:rPr>
        <w:t>với</w:t>
      </w:r>
      <w:r w:rsidRPr="00694863">
        <w:rPr>
          <w:rFonts w:ascii="Times New Roman" w:eastAsia="Times New Roman" w:hAnsi="Times New Roman"/>
          <w:i/>
          <w:iCs/>
          <w:color w:val="000000" w:themeColor="text1"/>
          <w:sz w:val="28"/>
          <w:szCs w:val="28"/>
        </w:rPr>
        <w:t> nhu cầu học tập suốt đời của mọi người</w:t>
      </w:r>
      <w:r w:rsidRPr="00694863">
        <w:rPr>
          <w:rFonts w:ascii="Times New Roman" w:eastAsia="Times New Roman" w:hAnsi="Times New Roman"/>
          <w:color w:val="000000" w:themeColor="text1"/>
          <w:sz w:val="28"/>
          <w:szCs w:val="28"/>
        </w:rPr>
        <w:t xml:space="preserve">, đáp ứng những yêu cầu của con người trong CMCN 4.0. CMCN4.0 trường Cao đẳng Lý Tự Trong đã đang tạo ra được những con người lao động năng động. </w:t>
      </w:r>
      <w:r w:rsidRPr="00694863">
        <w:rPr>
          <w:rFonts w:ascii="Times New Roman" w:hAnsi="Times New Roman"/>
          <w:color w:val="000000" w:themeColor="text1"/>
          <w:sz w:val="28"/>
          <w:szCs w:val="28"/>
          <w:shd w:val="clear" w:color="auto" w:fill="FFFFFF"/>
        </w:rPr>
        <w:t>Sinh viên được học tập và rèn luyện trong môi trường giáo dục thân thiện, tự do phát huy tính sáng tạo qua các hoạt động thực hành, thực tập nghề, nghiên cứu khoa học, luyện tay nghề giỏi</w:t>
      </w:r>
      <w:r w:rsidRPr="00694863">
        <w:rPr>
          <w:rFonts w:ascii="Times New Roman" w:eastAsia="Times New Roman" w:hAnsi="Times New Roman"/>
          <w:color w:val="000000" w:themeColor="text1"/>
          <w:sz w:val="28"/>
          <w:szCs w:val="28"/>
        </w:rPr>
        <w:t xml:space="preserve">. Điều này tạo điều kiện cho giảng viên giảng dạy môn giáo dục chính trị dễ dàng tiếp cận, khai thác và sử dụng thông tin một cách nhanh chóng và hiêu quả để phục vụ cho công tác giảng dạy. Đồng thời tạo cơ hội cho giáo viên tiếp cận được các bài giảng quốc tế. </w:t>
      </w:r>
    </w:p>
    <w:p w14:paraId="773F8CD3"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hai</w:t>
      </w:r>
      <w:r w:rsidRPr="00694863">
        <w:rPr>
          <w:rFonts w:ascii="Times New Roman" w:eastAsia="Times New Roman" w:hAnsi="Times New Roman"/>
          <w:bCs/>
          <w:color w:val="000000" w:themeColor="text1"/>
          <w:sz w:val="28"/>
          <w:szCs w:val="28"/>
        </w:rPr>
        <w:t xml:space="preserve">, hiện nay những người thầy đang thực hiện vai trò giảng dạy ngày càng tích cực tiếp cận những phương pháp dạy học hiện đại, và ý thức tự học ngày càng được nâng cao, </w:t>
      </w:r>
      <w:r w:rsidRPr="00694863">
        <w:rPr>
          <w:rFonts w:ascii="Times New Roman" w:hAnsi="Times New Roman"/>
          <w:color w:val="000000" w:themeColor="text1"/>
          <w:sz w:val="28"/>
          <w:szCs w:val="28"/>
          <w:shd w:val="clear" w:color="auto" w:fill="FFFFFF"/>
        </w:rPr>
        <w:t xml:space="preserve">trong đó, 100% giảng viên  tại trường Cao đẳng Lý Tự  Trọng đạt và vượt chuẩn về chuyên môn, về nghiệp vụ sư phạm và tại khoa Lý luận Chính trị 15/16 giảng viên có bằng thạc sĩ chuyên ngành phù hợp với chuyên môn giảng dạy và 01 giảng viên đang thực hiện nghiên cứu sinh để nhận bằng tiến sĩ. Quá trình học tập và và nghiên </w:t>
      </w:r>
      <w:r w:rsidRPr="00694863">
        <w:rPr>
          <w:rFonts w:ascii="Times New Roman" w:hAnsi="Times New Roman"/>
          <w:color w:val="000000" w:themeColor="text1"/>
          <w:sz w:val="28"/>
          <w:szCs w:val="28"/>
          <w:shd w:val="clear" w:color="auto" w:fill="FFFFFF"/>
        </w:rPr>
        <w:lastRenderedPageBreak/>
        <w:t xml:space="preserve">cứu sẽ giúp người thầy nhận thức đúng vị trí của mình trong từng giai đoạn phát triển của xã hội. Vị trí </w:t>
      </w:r>
      <w:r w:rsidRPr="00694863">
        <w:rPr>
          <w:rFonts w:ascii="Times New Roman" w:eastAsia="Times New Roman" w:hAnsi="Times New Roman"/>
          <w:bCs/>
          <w:color w:val="000000" w:themeColor="text1"/>
          <w:sz w:val="28"/>
          <w:szCs w:val="28"/>
        </w:rPr>
        <w:t xml:space="preserve">người thầy trong CMCN 4.0, </w:t>
      </w:r>
      <w:r w:rsidRPr="00694863">
        <w:rPr>
          <w:rFonts w:ascii="Times New Roman" w:eastAsia="Times New Roman" w:hAnsi="Times New Roman"/>
          <w:color w:val="000000" w:themeColor="text1"/>
          <w:sz w:val="28"/>
          <w:szCs w:val="28"/>
        </w:rPr>
        <w:t>từ vai trò truyền thụ kiến thức theo cách truyền thống sang vai trò xúc tác và điều phối, họ phải chuyển sang chức năng hướng dẫn người học. Giảng viên phải giúp người học định hướng về chất lượng và ý nghĩa của nguồn thông tin, định hướng cho người học tự tìm đến những cách hiểu mới. Với cuộc CMCN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694863">
        <w:rPr>
          <w:rFonts w:ascii="Times New Roman" w:eastAsia="Times New Roman" w:hAnsi="Times New Roman"/>
          <w:i/>
          <w:iCs/>
          <w:color w:val="000000" w:themeColor="text1"/>
          <w:sz w:val="28"/>
          <w:szCs w:val="28"/>
        </w:rPr>
        <w:t>“là nghề sáng tạo bậc nhất trong những nghề sáng tạo... vì nó sáng tạo ra những con người sáng tạo</w:t>
      </w:r>
      <w:r w:rsidRPr="00694863">
        <w:rPr>
          <w:rFonts w:ascii="Times New Roman" w:eastAsia="Times New Roman" w:hAnsi="Times New Roman"/>
          <w:color w:val="000000" w:themeColor="text1"/>
          <w:sz w:val="28"/>
          <w:szCs w:val="28"/>
        </w:rPr>
        <w:t>” lại càng thể hiện rõ nhất trong thời điểm hiện nay.</w:t>
      </w:r>
    </w:p>
    <w:p w14:paraId="5C0A5F48"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color w:val="000000" w:themeColor="text1"/>
          <w:sz w:val="28"/>
          <w:szCs w:val="28"/>
        </w:rPr>
        <w:t>Thứ ba</w:t>
      </w:r>
      <w:r w:rsidRPr="00694863">
        <w:rPr>
          <w:rFonts w:ascii="Times New Roman" w:eastAsia="Times New Roman" w:hAnsi="Times New Roman"/>
          <w:color w:val="000000" w:themeColor="text1"/>
          <w:sz w:val="28"/>
          <w:szCs w:val="28"/>
        </w:rPr>
        <w:t xml:space="preserve">, </w:t>
      </w:r>
      <w:r w:rsidRPr="00694863">
        <w:rPr>
          <w:rFonts w:ascii="Times New Roman" w:hAnsi="Times New Roman"/>
          <w:color w:val="000000" w:themeColor="text1"/>
          <w:sz w:val="28"/>
          <w:szCs w:val="28"/>
          <w:shd w:val="clear" w:color="auto" w:fill="FFFFFF"/>
        </w:rPr>
        <w:t>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14:paraId="14F624E6" w14:textId="72A580DE" w:rsidR="00694863" w:rsidRPr="00F96094" w:rsidRDefault="00694863" w:rsidP="00F96094">
      <w:pPr>
        <w:pStyle w:val="Heading1"/>
        <w:spacing w:before="0" w:line="360" w:lineRule="auto"/>
        <w:rPr>
          <w:rFonts w:ascii="Times New Roman" w:hAnsi="Times New Roman"/>
          <w:color w:val="000000" w:themeColor="text1"/>
        </w:rPr>
      </w:pPr>
      <w:bookmarkStart w:id="25" w:name="_Toc29403320"/>
      <w:r w:rsidRPr="00F96094">
        <w:rPr>
          <w:rFonts w:ascii="Times New Roman" w:hAnsi="Times New Roman"/>
          <w:color w:val="000000" w:themeColor="text1"/>
        </w:rPr>
        <w:t>2.2.2. Thách thức</w:t>
      </w:r>
      <w:bookmarkEnd w:id="25"/>
      <w:r w:rsidRPr="00F96094">
        <w:rPr>
          <w:rFonts w:ascii="Times New Roman" w:hAnsi="Times New Roman"/>
          <w:color w:val="000000" w:themeColor="text1"/>
        </w:rPr>
        <w:t xml:space="preserve"> </w:t>
      </w:r>
    </w:p>
    <w:p w14:paraId="41F259EE" w14:textId="77777777" w:rsidR="00694863" w:rsidRPr="00694863" w:rsidRDefault="00694863" w:rsidP="00694863">
      <w:pPr>
        <w:shd w:val="clear" w:color="auto" w:fill="FFFFFF"/>
        <w:tabs>
          <w:tab w:val="left" w:pos="6195"/>
        </w:tabs>
        <w:spacing w:line="360" w:lineRule="auto"/>
        <w:ind w:firstLine="630"/>
        <w:jc w:val="both"/>
        <w:rPr>
          <w:rFonts w:ascii="Times New Roman" w:eastAsia="Times New Roman" w:hAnsi="Times New Roman"/>
          <w:bCs/>
          <w:color w:val="000000" w:themeColor="text1"/>
          <w:sz w:val="28"/>
          <w:szCs w:val="28"/>
        </w:rPr>
      </w:pPr>
      <w:r w:rsidRPr="00694863">
        <w:rPr>
          <w:rFonts w:ascii="Times New Roman" w:eastAsia="Times New Roman" w:hAnsi="Times New Roman"/>
          <w:bCs/>
          <w:color w:val="000000" w:themeColor="text1"/>
          <w:sz w:val="28"/>
          <w:szCs w:val="28"/>
        </w:rPr>
        <w:t>Cách mạng công nghiệp 4.0 mang lại cho sự nghiệp giáo dục đào tạo những cơ hội to lớn, đồng thời đặt ra cho chúng ta nhứng thách thức trong hoạt động giảng dạy môn chính trị.</w:t>
      </w:r>
    </w:p>
    <w:p w14:paraId="0970D927"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lastRenderedPageBreak/>
        <w:t>Thứ nhất</w:t>
      </w:r>
      <w:r w:rsidRPr="00694863">
        <w:rPr>
          <w:rFonts w:ascii="Times New Roman" w:eastAsia="Times New Roman" w:hAnsi="Times New Roman"/>
          <w:color w:val="000000" w:themeColor="text1"/>
          <w:sz w:val="28"/>
          <w:szCs w:val="28"/>
        </w:rPr>
        <w:t>,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giáo dục chính trị... và có thể hoàn toàn thay thế đội ngũ giảng viên hiện nay. Do vậy, vấn đề đặt ra đối với người dạy học là định hướng đào tạo đáp ứng yêu cầu ngành nghề của cuộc CMCN 4.0 và đào tạo lại để thích ứng với ngành nghề mới.</w:t>
      </w:r>
    </w:p>
    <w:p w14:paraId="494770E7"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hai</w:t>
      </w:r>
      <w:r w:rsidRPr="00694863">
        <w:rPr>
          <w:rFonts w:ascii="Times New Roman" w:eastAsia="Times New Roman" w:hAnsi="Times New Roman"/>
          <w:color w:val="000000" w:themeColor="text1"/>
          <w:sz w:val="28"/>
          <w:szCs w:val="28"/>
        </w:rPr>
        <w:t xml:space="preserve">, chương trình đào tạo môn giáo dục chính trị theo chương trình khung của Bộ LĐ&amp;TBXH hiện nay vẫn chưa được linh hoạt, nội dung chưa phù hợp với nhu cầu và xu thế thị trường lao động CMCN 4.0. Thời gian giảng dạy của môn Giáo dục chính trị quá ngắn (75 tiết) so với lượng nội dung, kiến thức quá lớn. (9 bài). Việc sắp xếp nội dung chưa thật sự khoa học và hợp lý, có sự trùng lặp nội dung giữa các bài với nhau. Ví dụ như nội dung giữa bài 4 và bài 5; và chúng ta có sự nghiên cứu về nội dung các môn học hiện để tránh trùng lập nội dung giữa bài 8 của môn giáo dục chính trị và nội dung </w:t>
      </w:r>
      <w:proofErr w:type="gramStart"/>
      <w:r w:rsidRPr="00694863">
        <w:rPr>
          <w:rFonts w:ascii="Times New Roman" w:eastAsia="Times New Roman" w:hAnsi="Times New Roman"/>
          <w:color w:val="000000" w:themeColor="text1"/>
          <w:sz w:val="28"/>
          <w:szCs w:val="28"/>
        </w:rPr>
        <w:t>An</w:t>
      </w:r>
      <w:proofErr w:type="gramEnd"/>
      <w:r w:rsidRPr="00694863">
        <w:rPr>
          <w:rFonts w:ascii="Times New Roman" w:eastAsia="Times New Roman" w:hAnsi="Times New Roman"/>
          <w:color w:val="000000" w:themeColor="text1"/>
          <w:sz w:val="28"/>
          <w:szCs w:val="28"/>
        </w:rPr>
        <w:t xml:space="preserve"> ninh quốc phòng đều nói về đường lối an nình quốc phòng. Vì công tác giáo dục có nhiều thay đổi, hệ thống giáo dục nghề nghiệp sẽ bị tác động rất mạnh và toàn diện, danh mục nghề đào tạo và chương trình đào tạo sẽ phải điều chỉnh và cập nhật liên. Công tác đào tạo thực hiện hoạt động đào tạo theo hai hướng: một mặt phải đáp ứng tính định hướng xã hội, mặt khác đào tạo cung cấp nguồn nhân lực đáp ứng yêu cầu của thị trường lao động. Tuy nhiên, áp lực đối với công tác giáo dục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từ xây dựng chương trình đào tạo, cập nhật nội dung chương trình cho đến đào tạo kỹ năng cho người học để đáp ứng yêu cầu công nghiệp.</w:t>
      </w:r>
    </w:p>
    <w:p w14:paraId="54C32F8C"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lastRenderedPageBreak/>
        <w:t>Thứ ba</w:t>
      </w:r>
      <w:r w:rsidRPr="00694863">
        <w:rPr>
          <w:rFonts w:ascii="Times New Roman" w:eastAsia="Times New Roman" w:hAnsi="Times New Roman"/>
          <w:color w:val="000000" w:themeColor="text1"/>
          <w:sz w:val="28"/>
          <w:szCs w:val="28"/>
        </w:rPr>
        <w:t>, một vấn đề khác đặt ra cho công tác đào tạo bậc cao đẳng tại trường Cao đẳng Lý Tự Trọng là thời gian đào tạo ngày càng rút ngắn (2 năm) mỗi năm chỉ có 2 học kì chính thức và nội dung giảng dạy thay đổi qua từng năm học. Đây là một thách thức không nhỏ đối với người học và người dạy. Đối với giảng viên lên lớp phải thường xuyên nghiên cứu và áp dụng nhiều phương pháp giảng dạy cho phù hợp và cập nhật kiến thức. Vì CMCN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14:paraId="5F0401B2" w14:textId="77777777" w:rsidR="00694863" w:rsidRPr="00F96094" w:rsidRDefault="00694863" w:rsidP="00F96094">
      <w:pPr>
        <w:pStyle w:val="Heading1"/>
        <w:spacing w:before="0" w:line="360" w:lineRule="auto"/>
        <w:rPr>
          <w:rFonts w:ascii="Times New Roman" w:hAnsi="Times New Roman"/>
          <w:color w:val="000000" w:themeColor="text1"/>
        </w:rPr>
      </w:pPr>
      <w:r w:rsidRPr="00F96094">
        <w:rPr>
          <w:rFonts w:ascii="Times New Roman" w:hAnsi="Times New Roman"/>
          <w:color w:val="000000" w:themeColor="text1"/>
        </w:rPr>
        <w:t xml:space="preserve"> </w:t>
      </w:r>
      <w:bookmarkStart w:id="26" w:name="_Toc29403321"/>
      <w:r w:rsidRPr="00F96094">
        <w:rPr>
          <w:rFonts w:ascii="Times New Roman" w:hAnsi="Times New Roman"/>
          <w:color w:val="000000" w:themeColor="text1"/>
        </w:rPr>
        <w:t>2.3. Một số giải pháp để nâng cao chất lượng giảng dạy môn giáo dục chính trị trong bối cảnh công nghệ 4.0.</w:t>
      </w:r>
      <w:bookmarkEnd w:id="26"/>
    </w:p>
    <w:p w14:paraId="37C202D3" w14:textId="6DAD9E4F" w:rsidR="00694863" w:rsidRPr="00F96094" w:rsidRDefault="00694863" w:rsidP="00F96094">
      <w:pPr>
        <w:pStyle w:val="Heading1"/>
        <w:spacing w:before="0" w:line="360" w:lineRule="auto"/>
        <w:rPr>
          <w:rFonts w:ascii="Times New Roman" w:hAnsi="Times New Roman"/>
          <w:iCs/>
          <w:color w:val="000000" w:themeColor="text1"/>
          <w:bdr w:val="none" w:sz="0" w:space="0" w:color="auto" w:frame="1"/>
        </w:rPr>
      </w:pPr>
      <w:bookmarkStart w:id="27" w:name="_Toc29403322"/>
      <w:r w:rsidRPr="00F96094">
        <w:rPr>
          <w:rFonts w:ascii="Times New Roman" w:hAnsi="Times New Roman"/>
          <w:iCs/>
          <w:color w:val="000000" w:themeColor="text1"/>
          <w:bdr w:val="none" w:sz="0" w:space="0" w:color="auto" w:frame="1"/>
        </w:rPr>
        <w:t>2.3.1</w:t>
      </w:r>
      <w:r w:rsidR="00F96094" w:rsidRPr="00F96094">
        <w:rPr>
          <w:rFonts w:ascii="Times New Roman" w:hAnsi="Times New Roman"/>
          <w:iCs/>
          <w:color w:val="000000" w:themeColor="text1"/>
          <w:bdr w:val="none" w:sz="0" w:space="0" w:color="auto" w:frame="1"/>
          <w:lang w:val="vi-VN"/>
        </w:rPr>
        <w:t>.</w:t>
      </w:r>
      <w:r w:rsidRPr="00F96094">
        <w:rPr>
          <w:rFonts w:ascii="Times New Roman" w:hAnsi="Times New Roman"/>
          <w:iCs/>
          <w:color w:val="000000" w:themeColor="text1"/>
          <w:bdr w:val="none" w:sz="0" w:space="0" w:color="auto" w:frame="1"/>
        </w:rPr>
        <w:t xml:space="preserve"> Giảng viên sắp thời gian giảng dạy của mình.</w:t>
      </w:r>
      <w:bookmarkEnd w:id="27"/>
    </w:p>
    <w:p w14:paraId="43679A41" w14:textId="6CC5F851" w:rsidR="00694863" w:rsidRPr="00F96094" w:rsidRDefault="00694863" w:rsidP="00F96094">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bdr w:val="none" w:sz="0" w:space="0" w:color="auto" w:frame="1"/>
        </w:rPr>
        <w:t xml:space="preserve">Nên giảm thời gian thuyết trình (giảng dạy) của giảng viên, trong một buổi giảng bài, giảng viên chỉ nên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Trong buổi học đầu tiên giảng viên trao đổi nội dung thảo luận, đưa ra các tiêu chí về số lượng sinh viên của một nhóm và yêu cấu nội dung thuyết trình, tiêu chí chấm điểm thuyết trình với lớp để các bạn sinh viên chuẩn bị thảo luận cho các buổi học tiếp theo. </w:t>
      </w:r>
      <w:r w:rsidRPr="00694863">
        <w:rPr>
          <w:rFonts w:ascii="Times New Roman" w:eastAsia="Times New Roman" w:hAnsi="Times New Roman"/>
          <w:color w:val="000000" w:themeColor="text1"/>
          <w:sz w:val="28"/>
          <w:szCs w:val="28"/>
        </w:rPr>
        <w:t xml:space="preserve">Giảng viên cần thay đổi tư duy dạy và học theo phương pháp mới để người học vừa lĩnh hội được kiến thức, vừa biết vận dụng sáng tạo vào thực tiễn. </w:t>
      </w:r>
      <w:r w:rsidR="00F96094">
        <w:rPr>
          <w:rFonts w:ascii="Times New Roman" w:eastAsia="Times New Roman" w:hAnsi="Times New Roman"/>
          <w:color w:val="000000" w:themeColor="text1"/>
          <w:sz w:val="28"/>
          <w:szCs w:val="28"/>
          <w:lang w:val="vi-VN"/>
        </w:rPr>
        <w:t xml:space="preserve">ví dụ, Khi dạy bài </w:t>
      </w:r>
      <w:r w:rsidRPr="00694863">
        <w:rPr>
          <w:rFonts w:ascii="Times New Roman" w:eastAsia="Times New Roman" w:hAnsi="Times New Roman"/>
          <w:color w:val="000000" w:themeColor="text1"/>
          <w:sz w:val="28"/>
          <w:szCs w:val="28"/>
          <w:bdr w:val="none" w:sz="0" w:space="0" w:color="auto" w:frame="1"/>
        </w:rPr>
        <w:t xml:space="preserve">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sinh viên hiểu được những chính sách của về phát triển kinh tế của Đảng trong các giai đoạn. Ngoài ra, giảng viên có thể liên hệ thực tiễn qua nội dung </w:t>
      </w:r>
      <w:r w:rsidRPr="00694863">
        <w:rPr>
          <w:rFonts w:ascii="Times New Roman" w:eastAsia="Times New Roman" w:hAnsi="Times New Roman"/>
          <w:color w:val="000000" w:themeColor="text1"/>
          <w:sz w:val="28"/>
          <w:szCs w:val="28"/>
          <w:bdr w:val="none" w:sz="0" w:space="0" w:color="auto" w:frame="1"/>
        </w:rPr>
        <w:lastRenderedPageBreak/>
        <w:t>“Phân tích các yếu tố ảnh hưởng đến giá cả hàng hóa sức lao động”. Nội dung này giúp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theo học tại trường.</w:t>
      </w:r>
      <w:r w:rsidR="00F96094">
        <w:rPr>
          <w:rFonts w:ascii="Times New Roman" w:eastAsia="Times New Roman" w:hAnsi="Times New Roman"/>
          <w:color w:val="000000" w:themeColor="text1"/>
          <w:sz w:val="28"/>
          <w:szCs w:val="28"/>
          <w:lang w:val="vi-VN"/>
        </w:rPr>
        <w:t xml:space="preserve"> Khi dạy b</w:t>
      </w:r>
      <w:r w:rsidRPr="00694863">
        <w:rPr>
          <w:rFonts w:ascii="Times New Roman" w:eastAsia="Times New Roman" w:hAnsi="Times New Roman"/>
          <w:color w:val="000000" w:themeColor="text1"/>
          <w:sz w:val="28"/>
          <w:szCs w:val="28"/>
          <w:bdr w:val="none" w:sz="0" w:space="0" w:color="auto" w:frame="1"/>
        </w:rPr>
        <w:t>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người học về quan điểm phát triển kinh tế của Đảng. Đồng thời gắn vai trò, trách nhiệm của người học vào sự nghiệp xây dựng và phát triển đất nước.</w:t>
      </w:r>
    </w:p>
    <w:p w14:paraId="78958E52" w14:textId="01D4351D" w:rsidR="00694863" w:rsidRPr="00F96094" w:rsidRDefault="00694863" w:rsidP="00F96094">
      <w:pPr>
        <w:pStyle w:val="Heading1"/>
        <w:spacing w:before="0" w:line="360" w:lineRule="auto"/>
        <w:rPr>
          <w:rFonts w:ascii="Times New Roman" w:hAnsi="Times New Roman"/>
          <w:color w:val="000000" w:themeColor="text1"/>
        </w:rPr>
      </w:pPr>
      <w:bookmarkStart w:id="28" w:name="_Toc29403323"/>
      <w:r w:rsidRPr="00F96094">
        <w:rPr>
          <w:rFonts w:ascii="Times New Roman" w:hAnsi="Times New Roman"/>
          <w:iCs/>
          <w:color w:val="000000" w:themeColor="text1"/>
          <w:bdr w:val="none" w:sz="0" w:space="0" w:color="auto" w:frame="1"/>
        </w:rPr>
        <w:t>2.3.2</w:t>
      </w:r>
      <w:r w:rsidR="00F96094" w:rsidRPr="00F96094">
        <w:rPr>
          <w:rFonts w:ascii="Times New Roman" w:hAnsi="Times New Roman"/>
          <w:iCs/>
          <w:color w:val="000000" w:themeColor="text1"/>
          <w:bdr w:val="none" w:sz="0" w:space="0" w:color="auto" w:frame="1"/>
          <w:lang w:val="vi-VN"/>
        </w:rPr>
        <w:t>.</w:t>
      </w:r>
      <w:r w:rsidRPr="00F96094">
        <w:rPr>
          <w:rFonts w:ascii="Times New Roman" w:hAnsi="Times New Roman"/>
          <w:color w:val="000000" w:themeColor="text1"/>
        </w:rPr>
        <w:t xml:space="preserve"> Đổi mới phương pháp giảng dạy của giảng viên</w:t>
      </w:r>
      <w:bookmarkEnd w:id="28"/>
    </w:p>
    <w:p w14:paraId="1C81D069"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Đổi mới phương pháp giảng dạy của giảng viên theo hướng tích cực, lấy học viên làm trung tâm. Phương pháp giảng dạy của giảng viên phải khuyến khích học viên tự học hỏi, tự phát huy sáng kiến, giảng viên đóng vai trò là người hướng dẫn. Tạo cơ hội cho sinh viên tham gia tích cực vào quá trình dạy học của mình; giảng viên đóng vai trò là nguồn thông tin chính cũng là người thúc đẩy quá trình học của sinh viên. Những kiến thức cơ bản, những dữ kiện thì sinh viên sẽ tự tìm kiếm trong các loại tài liệu tham khảo từ các nguồn. Vì vậy, để nâng cao chất lượng bài giảng, trong quá trình giảng dạy người giảng viên cần sử dụng linh hoạt, sáng tạo tổng hợp nhiều phương pháp như: phương pháp dạy học nêu và giải quyết vấn đề, phương pháp tổ chức học viên theo nhóm hợp tác, phương pháp thuyết trình của giảng viên kết hợp với sử dụng giáo án điện tử, trong đó:</w:t>
      </w:r>
    </w:p>
    <w:p w14:paraId="3B24FFEC" w14:textId="644F7ECC"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i/>
          <w:iCs/>
          <w:color w:val="000000" w:themeColor="text1"/>
          <w:sz w:val="28"/>
          <w:szCs w:val="28"/>
          <w:bdr w:val="none" w:sz="0" w:space="0" w:color="auto" w:frame="1"/>
        </w:rPr>
        <w:t>Đối với phương pháp dạy học nêu và giải quyết vấn đề,</w:t>
      </w:r>
      <w:r w:rsidRPr="00694863">
        <w:rPr>
          <w:rFonts w:ascii="Times New Roman" w:eastAsia="Times New Roman" w:hAnsi="Times New Roman"/>
          <w:color w:val="000000" w:themeColor="text1"/>
          <w:sz w:val="28"/>
          <w:szCs w:val="28"/>
        </w:rPr>
        <w:t xml:space="preserve"> giảng viên đặt ra những tình huống có vấn đề và điều khiển hoạt động của người viên nhằm giúp người học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sinh viên là người trực tiếp tái tạo lại kiến thức chứ không phải là giảng </w:t>
      </w:r>
      <w:r w:rsidRPr="00694863">
        <w:rPr>
          <w:rFonts w:ascii="Times New Roman" w:eastAsia="Times New Roman" w:hAnsi="Times New Roman"/>
          <w:color w:val="000000" w:themeColor="text1"/>
          <w:sz w:val="28"/>
          <w:szCs w:val="28"/>
        </w:rPr>
        <w:lastRenderedPageBreak/>
        <w:t>viên làm thay. Chú trọng đào tạo các kỹ năng mới như: tìm kiếm thông tin; tiếp cận các nguồn thông tin thông qua các trang mạng chính thống như: http/</w:t>
      </w:r>
      <w:proofErr w:type="gramStart"/>
      <w:r w:rsidRPr="00694863">
        <w:rPr>
          <w:rFonts w:ascii="Times New Roman" w:eastAsia="Times New Roman" w:hAnsi="Times New Roman"/>
          <w:color w:val="000000" w:themeColor="text1"/>
          <w:sz w:val="28"/>
          <w:szCs w:val="28"/>
        </w:rPr>
        <w:t>/:tapchidangcongsan.vn</w:t>
      </w:r>
      <w:proofErr w:type="gramEnd"/>
      <w:r w:rsidRPr="00694863">
        <w:rPr>
          <w:rFonts w:ascii="Times New Roman" w:eastAsia="Times New Roman" w:hAnsi="Times New Roman"/>
          <w:color w:val="000000" w:themeColor="text1"/>
          <w:sz w:val="28"/>
          <w:szCs w:val="28"/>
        </w:rPr>
        <w:t>,</w:t>
      </w:r>
      <w:r w:rsidR="00F96094">
        <w:rPr>
          <w:rFonts w:ascii="Times New Roman" w:eastAsia="Times New Roman" w:hAnsi="Times New Roman"/>
          <w:color w:val="000000" w:themeColor="text1"/>
          <w:sz w:val="28"/>
          <w:szCs w:val="28"/>
          <w:lang w:val="vi-VN"/>
        </w:rPr>
        <w:t xml:space="preserve"> </w:t>
      </w:r>
      <w:r w:rsidRPr="00694863">
        <w:rPr>
          <w:rFonts w:ascii="Times New Roman" w:eastAsia="Times New Roman" w:hAnsi="Times New Roman"/>
          <w:color w:val="000000" w:themeColor="text1"/>
          <w:sz w:val="28"/>
          <w:szCs w:val="28"/>
        </w:rPr>
        <w:t>http//: tapchinghiencuubiendong.vn</w:t>
      </w:r>
    </w:p>
    <w:p w14:paraId="157AC7EB"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i/>
          <w:iCs/>
          <w:color w:val="000000" w:themeColor="text1"/>
          <w:sz w:val="28"/>
          <w:szCs w:val="28"/>
          <w:bdr w:val="none" w:sz="0" w:space="0" w:color="auto" w:frame="1"/>
        </w:rPr>
        <w:t>Đối với phương pháp giảng dạy tổ chức học viên theo nhóm hợp tác,</w:t>
      </w:r>
      <w:r w:rsidRPr="00694863">
        <w:rPr>
          <w:rFonts w:ascii="Times New Roman" w:eastAsia="Times New Roman" w:hAnsi="Times New Roman"/>
          <w:color w:val="000000" w:themeColor="text1"/>
          <w:sz w:val="28"/>
          <w:szCs w:val="28"/>
        </w:rPr>
        <w:t> giảng viên giao các nhiệm vụ cho nhóm học viên thực hiện, từ đó học viên tích cực tìm tòi tài liệu, nghiên cứu thực tiễn để hoàn thành nhiệm vụ được giao, bên cạnh đó giảng viên luôn quan tâm định hướng hoạt động đọc, nghiên cứu của sinh viên để người học thực hiện đúng mục tiêu đề ra. Trong các nội dung thuyết trình, giảng viên đưa ra các đề xuất như là khi có nhóm thuyết trình thì các nhóm còn lại theo dõi nội dung để để đưa ra câu hỏi phản biện và có điểm cộng nhóm có thành viên đặt câu hỏi. Để đảm tính công bằng trong đánh giá và quyền lợi cho sinh viên, giảng viên khuyến khích nhóm có thành viên thể hiện ý kiến của mình về nội dung trình bày trong buổi thuyết trình.</w:t>
      </w:r>
    </w:p>
    <w:p w14:paraId="22544B47" w14:textId="77777777" w:rsidR="00694863" w:rsidRPr="00F96094" w:rsidRDefault="00694863" w:rsidP="00F96094">
      <w:pPr>
        <w:pStyle w:val="Heading1"/>
        <w:spacing w:before="0" w:line="360" w:lineRule="auto"/>
        <w:rPr>
          <w:rFonts w:ascii="Times New Roman" w:hAnsi="Times New Roman"/>
          <w:color w:val="000000" w:themeColor="text1"/>
        </w:rPr>
      </w:pPr>
      <w:bookmarkStart w:id="29" w:name="_Toc29403324"/>
      <w:r w:rsidRPr="00F96094">
        <w:rPr>
          <w:rFonts w:ascii="Times New Roman" w:hAnsi="Times New Roman"/>
          <w:iCs/>
          <w:color w:val="000000" w:themeColor="text1"/>
          <w:bdr w:val="none" w:sz="0" w:space="0" w:color="auto" w:frame="1"/>
        </w:rPr>
        <w:t xml:space="preserve">2.3.3. </w:t>
      </w:r>
      <w:r w:rsidRPr="00F96094">
        <w:rPr>
          <w:rFonts w:ascii="Times New Roman" w:hAnsi="Times New Roman"/>
          <w:color w:val="000000" w:themeColor="text1"/>
        </w:rPr>
        <w:t>Giảng viên quan tâm đến đặc điểm tư duy của học viên, hướng dẫn định hướng cho học viên tìm tài liệu và nghiên cứu tài liệu.</w:t>
      </w:r>
      <w:bookmarkEnd w:id="29"/>
      <w:r w:rsidRPr="00F96094">
        <w:rPr>
          <w:rFonts w:ascii="Times New Roman" w:hAnsi="Times New Roman"/>
          <w:color w:val="000000" w:themeColor="text1"/>
        </w:rPr>
        <w:t xml:space="preserve"> </w:t>
      </w:r>
    </w:p>
    <w:p w14:paraId="16D8B285"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qua đó giảng viên cùng kiểm tra, đánh giá việc đọc tài liệu của sinh viên thông qua sinh viên nêu quan điểm của mình về nội dung cả bài học để sinh viên rút kinh nghiệm, đồng thời có thêm động lực tiếp tục hoàn thiện kỹ năng đọc </w:t>
      </w:r>
    </w:p>
    <w:p w14:paraId="124555FC"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gắn thực tiễn và không ngừng được đổi mới. Trong bối cảnh hiện nay, trước hàng loạt vấn đề mới đặt ra trong đời sống xã hội của đất nước và thế giới, việc truyền bá một chiều, áp đặt, duy ý chí từ phía giảng viên sẽ không còn phù hợp. Do đó, đổi mới </w:t>
      </w:r>
      <w:r w:rsidRPr="00694863">
        <w:rPr>
          <w:rFonts w:ascii="Times New Roman" w:eastAsia="Times New Roman" w:hAnsi="Times New Roman"/>
          <w:color w:val="000000" w:themeColor="text1"/>
          <w:spacing w:val="-10"/>
          <w:sz w:val="28"/>
          <w:szCs w:val="28"/>
          <w:bdr w:val="none" w:sz="0" w:space="0" w:color="auto" w:frame="1"/>
        </w:rPr>
        <w:t xml:space="preserve">phương pháp giảng dạy lý luận chính trị theo hướng phát huy tính tích cực, chủ động, sáng tạo của người học; gợi mở, </w:t>
      </w:r>
      <w:r w:rsidRPr="00694863">
        <w:rPr>
          <w:rFonts w:ascii="Times New Roman" w:eastAsia="Times New Roman" w:hAnsi="Times New Roman"/>
          <w:color w:val="000000" w:themeColor="text1"/>
          <w:spacing w:val="-10"/>
          <w:sz w:val="28"/>
          <w:szCs w:val="28"/>
          <w:bdr w:val="none" w:sz="0" w:space="0" w:color="auto" w:frame="1"/>
        </w:rPr>
        <w:lastRenderedPageBreak/>
        <w:t>thảo luận, trao đổi thẳng thắn, đối thoại có trách nhiệm giữa giảng viên và sinh viên, kết hợp với ứng dụng hiệu quả công nghệ thông tin và các phương tiện hiện đại... tiếp tục được xem là giải pháp hữu ích. Nhờ đó sinh viên sẽ có ý thức trách nhiệm của mình đối cới những tện nạn xã hội đang diễn ra. Sinh viên sẽ thể hiện lập trường, chính kiến của mình để bảo vệ và tuyên truyền những thông tin chính thống và phản bác lại những ý kiến trái chiều từ nhiều thể lực thù địch, thủ đoạn chính trị hiện nay.  Nội dung này giảng viên lồng ghép trong khi giảng dạy bài số 6 và bài số 8 trong giáo trình.</w:t>
      </w:r>
    </w:p>
    <w:p w14:paraId="09006AD5" w14:textId="77777777" w:rsidR="00694863" w:rsidRPr="00F96094" w:rsidRDefault="00694863" w:rsidP="00F96094">
      <w:pPr>
        <w:pStyle w:val="Heading1"/>
        <w:spacing w:before="0" w:line="360" w:lineRule="auto"/>
        <w:rPr>
          <w:rFonts w:ascii="Times New Roman" w:hAnsi="Times New Roman"/>
          <w:color w:val="000000" w:themeColor="text1"/>
        </w:rPr>
      </w:pPr>
      <w:bookmarkStart w:id="30" w:name="_Toc29403325"/>
      <w:r w:rsidRPr="00F96094">
        <w:rPr>
          <w:rFonts w:ascii="Times New Roman" w:hAnsi="Times New Roman"/>
          <w:color w:val="000000" w:themeColor="text1"/>
        </w:rPr>
        <w:t>2.3.4. Giảng viên phải thực sự là người tâm huyết với nghề nghiệp</w:t>
      </w:r>
      <w:bookmarkEnd w:id="30"/>
    </w:p>
    <w:p w14:paraId="700F2F63"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Giảng viên phải thực sự là người tâm huyết với nghề nghiệp và kiến thức sâu rộng. Mỗi giảng viên phải tự mình ý thức việc tự học để không ngừng nâng cao hiểu biết, trau dồi về chuyên môn nghiệp vụ.</w:t>
      </w:r>
    </w:p>
    <w:p w14:paraId="1199EA25"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Có kiến thức rộng, giảng viên cần phải đầu tư chiều sâu cho chuyên ngành của mình giảng dạy. Người giảng viên thực sự yêu nghề luôn chịu khó học tập cầu tiến bộ, luôn dành tâm sức cho bài giảng. Trước mỗi buổi dạy, tiết dạy họ luôn trăn trở nên sử dụng những phương pháp nào cho bài giảng và sau đó tự rút kinh nghiệm, nhằm không ngừng hoàn thiện nghề nghiệp của mình. </w:t>
      </w:r>
    </w:p>
    <w:p w14:paraId="58B8469C" w14:textId="250BA5CC" w:rsidR="00694863" w:rsidRPr="00C324E9" w:rsidRDefault="00694863" w:rsidP="00C324E9">
      <w:pPr>
        <w:pStyle w:val="Heading1"/>
        <w:spacing w:before="0" w:line="360" w:lineRule="auto"/>
        <w:rPr>
          <w:rFonts w:ascii="Times New Roman" w:hAnsi="Times New Roman"/>
          <w:color w:val="000000" w:themeColor="text1"/>
        </w:rPr>
      </w:pPr>
      <w:bookmarkStart w:id="31" w:name="_Toc29403326"/>
      <w:r w:rsidRPr="00C324E9">
        <w:rPr>
          <w:rFonts w:ascii="Times New Roman" w:hAnsi="Times New Roman"/>
          <w:color w:val="000000" w:themeColor="text1"/>
        </w:rPr>
        <w:t>2.3.5. Giảng dạy môn giáo dục chính trị nhất thiết phải liên hệ với thực tiễn</w:t>
      </w:r>
      <w:bookmarkEnd w:id="31"/>
    </w:p>
    <w:p w14:paraId="3079BF37"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 Giảng dạy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p>
    <w:p w14:paraId="49A97413"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Ví dụ: Khi giảng dạy nội dung phát triển kinh tế thị trường định hướng xã hội chủ nghĩa, giảng viên cho sinh viên so sánh các loại thị trường như: Thị trường tư bản tự do của Mỹ và kinh tế thị trường định hướng xã hội chủ nghĩa để thấy những ưu điểm và hạn chế cửa mội loại thị trường. Từ đó, lý giải cho sinh viên thấy được vì sao Việt Nam xây dựng kinh tế thị trường định hướng xã hội chủ nghĩa.</w:t>
      </w:r>
    </w:p>
    <w:p w14:paraId="04D6E79B" w14:textId="77777777" w:rsidR="00694863" w:rsidRPr="00C324E9" w:rsidRDefault="00694863" w:rsidP="00C324E9">
      <w:pPr>
        <w:pStyle w:val="Heading1"/>
        <w:spacing w:before="0" w:line="360" w:lineRule="auto"/>
        <w:rPr>
          <w:rFonts w:ascii="Times New Roman" w:hAnsi="Times New Roman"/>
          <w:color w:val="000000" w:themeColor="text1"/>
        </w:rPr>
      </w:pPr>
      <w:bookmarkStart w:id="32" w:name="_Toc29403327"/>
      <w:r w:rsidRPr="00C324E9">
        <w:rPr>
          <w:rFonts w:ascii="Times New Roman" w:hAnsi="Times New Roman"/>
          <w:color w:val="000000" w:themeColor="text1"/>
        </w:rPr>
        <w:lastRenderedPageBreak/>
        <w:t>2.3.6. Giảng viên phải nắm được đối tượng học viên và cơ sở vật chất, trang thiết bị phục vụ giảng dạy.</w:t>
      </w:r>
      <w:bookmarkEnd w:id="32"/>
    </w:p>
    <w:p w14:paraId="5E3D5BD6" w14:textId="36D449B6" w:rsidR="00694863" w:rsidRPr="00694863" w:rsidRDefault="00694863" w:rsidP="00C324E9">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 Giảng viên phải nắm được đối tượng học viên và cơ sở vật chất, trang thiết bị phục vụ giảng dạy. Khi được khoa, trường phân công đến giảng dạy tại một lớp nào đó, giảng viên cần có sự liên hệ với phòng đào tạo của trường tìm hiểu và nắm được cụ thể đối tượng của lớp học, cơ sở vật chất, thiết bị phục vụ giảng dạy. Trên cơ sở đó, giảng viên chủ động có kế hoạch cho từng bài giảng, tiết giảng sẽ sử dụng những phương pháp nào, thiết bị gì cho phù hợp thì sẽ đạt được hiệu quả cao. Ví dụ: Khi giảng dạy sinh viên hệ T4, giảng viên cần có nhưng phương pháp dạy phù hợp để các em yêu thích môn học, có khả năng tự nghiên cứu, tự đọc tài liệu trước khi đến lớp.</w:t>
      </w:r>
      <w:r>
        <w:rPr>
          <w:rFonts w:ascii="Times New Roman" w:eastAsia="Times New Roman" w:hAnsi="Times New Roman"/>
          <w:color w:val="000000" w:themeColor="text1"/>
          <w:sz w:val="28"/>
          <w:szCs w:val="28"/>
        </w:rPr>
        <w:t xml:space="preserve"> </w:t>
      </w:r>
      <w:r w:rsidRPr="00694863">
        <w:rPr>
          <w:rFonts w:ascii="Times New Roman" w:eastAsia="Times New Roman" w:hAnsi="Times New Roman"/>
          <w:color w:val="000000" w:themeColor="text1"/>
          <w:sz w:val="28"/>
          <w:szCs w:val="28"/>
        </w:rPr>
        <w:t xml:space="preserve">Hệ T4 có phương pháp giảng dạy khác với các hệ C1 và C2. Vì vậy, giảng viên có nhưng phương pháp giảng dạy thể hiện nội dung bằng những hình ảnh, hay những phương pháp kể chuyện để giúp các em ghi nhớ nội dung bài giảng tốt nhất. Cụ thể </w:t>
      </w:r>
      <w:r>
        <w:rPr>
          <w:rFonts w:ascii="Times New Roman" w:eastAsia="Times New Roman" w:hAnsi="Times New Roman"/>
          <w:color w:val="000000" w:themeColor="text1"/>
          <w:sz w:val="28"/>
          <w:szCs w:val="28"/>
          <w:lang w:val="vi-VN"/>
        </w:rPr>
        <w:t>là</w:t>
      </w:r>
      <w:r>
        <w:rPr>
          <w:rFonts w:ascii="Times New Roman" w:eastAsia="Times New Roman" w:hAnsi="Times New Roman"/>
          <w:color w:val="000000" w:themeColor="text1"/>
          <w:sz w:val="28"/>
          <w:szCs w:val="28"/>
        </w:rPr>
        <w:t xml:space="preserve"> </w:t>
      </w:r>
      <w:r>
        <w:rPr>
          <w:rFonts w:ascii="Times New Roman" w:eastAsia="Times New Roman" w:hAnsi="Times New Roman"/>
          <w:color w:val="000000" w:themeColor="text1"/>
          <w:sz w:val="28"/>
          <w:szCs w:val="28"/>
          <w:lang w:val="vi-VN"/>
        </w:rPr>
        <w:t>khi dạy b</w:t>
      </w:r>
      <w:r w:rsidRPr="00694863">
        <w:rPr>
          <w:rFonts w:ascii="Times New Roman" w:eastAsia="Times New Roman" w:hAnsi="Times New Roman"/>
          <w:color w:val="000000" w:themeColor="text1"/>
          <w:sz w:val="28"/>
          <w:szCs w:val="28"/>
        </w:rPr>
        <w:t>ài 2</w:t>
      </w:r>
      <w:r>
        <w:rPr>
          <w:rFonts w:ascii="Times New Roman" w:eastAsia="Times New Roman" w:hAnsi="Times New Roman"/>
          <w:color w:val="000000" w:themeColor="text1"/>
          <w:sz w:val="28"/>
          <w:szCs w:val="28"/>
          <w:lang w:val="vi-VN"/>
        </w:rPr>
        <w:t>:</w:t>
      </w:r>
      <w:r w:rsidRPr="00694863">
        <w:rPr>
          <w:rFonts w:ascii="Times New Roman" w:eastAsia="Times New Roman" w:hAnsi="Times New Roman"/>
          <w:color w:val="000000" w:themeColor="text1"/>
          <w:sz w:val="28"/>
          <w:szCs w:val="28"/>
        </w:rPr>
        <w:t xml:space="preserve"> Khái quát về tư tưởng Hồ Chí Minh, chúng ta </w:t>
      </w:r>
      <w:r w:rsidRPr="00694863">
        <w:rPr>
          <w:rFonts w:ascii="Times New Roman" w:hAnsi="Times New Roman"/>
          <w:color w:val="000000"/>
          <w:sz w:val="28"/>
          <w:szCs w:val="28"/>
          <w:shd w:val="clear" w:color="auto" w:fill="FFFFFF"/>
        </w:rPr>
        <w:t xml:space="preserve">thức sử dụng </w:t>
      </w:r>
      <w:r w:rsidRPr="00694863">
        <w:rPr>
          <w:rFonts w:ascii="Times New Roman" w:hAnsi="Times New Roman"/>
          <w:color w:val="000000"/>
          <w:sz w:val="28"/>
          <w:szCs w:val="28"/>
        </w:rPr>
        <w:t xml:space="preserve">những mẩu chuyện về tấm gương đạo đức Hồ Chí Minh </w:t>
      </w:r>
      <w:r w:rsidRPr="00694863">
        <w:rPr>
          <w:rFonts w:ascii="Times New Roman" w:hAnsi="Times New Roman"/>
          <w:color w:val="000000"/>
          <w:sz w:val="28"/>
          <w:szCs w:val="28"/>
          <w:shd w:val="clear" w:color="auto" w:fill="FFFFFF"/>
        </w:rPr>
        <w:t>để dẫn dắt sinh viên vào từng phần kiến thức của bài học. Để dẫn dắt sinh viên vào phần kiến thức thứ nhất: Thời kỳ trước năm 1911: Hình thành tư tưởng yêu nước và chí hướng cứu nước của chủ tịch Hồ Chí,</w:t>
      </w:r>
      <w:r>
        <w:rPr>
          <w:rFonts w:ascii="Times New Roman" w:hAnsi="Times New Roman"/>
          <w:color w:val="000000"/>
          <w:sz w:val="28"/>
          <w:szCs w:val="28"/>
          <w:shd w:val="clear" w:color="auto" w:fill="FFFFFF"/>
        </w:rPr>
        <w:t xml:space="preserve"> </w:t>
      </w:r>
      <w:r w:rsidRPr="00694863">
        <w:rPr>
          <w:rFonts w:ascii="Times New Roman" w:hAnsi="Times New Roman"/>
          <w:color w:val="000000"/>
          <w:sz w:val="28"/>
          <w:szCs w:val="28"/>
          <w:shd w:val="clear" w:color="auto" w:fill="FFFFFF"/>
        </w:rPr>
        <w:t>giảng viên có thể bắt đầu bằng câu chuyện “Hai bàn tay?” để giúp cho sinh viên hiểu được lòng yêu nước, chí hướng cứu nước của Bác. Tư tưởng Hồ Chí Minh về xây dựng Nhà nước của dân, do dân, vì dân giảng viên kể cho sinh viên nghe câu chuyện: “Gương mẫu tôn trọng luật lệ”. Câu chuyện “Gương mẫu tôn trọng luật lệ” không những rút ra bài học cho những cán bộ, công chức nhà nước hiện nay mà còn giúp sinh viên rút ra bài học cho chính mình, biết hoàn thiện bản thân mình. Đó là, không nên cậy thế, cậy quyền mà tự cho mình được “ưu tiên” trong công việc và trong cuộc sống; Sống và làm việc phải luôn tuân thủ quy tắc, nội quy, quy chế của cơ quan và pháp luật nhà nước.</w:t>
      </w:r>
    </w:p>
    <w:p w14:paraId="72F918D9" w14:textId="77777777" w:rsidR="00694863" w:rsidRPr="00C324E9" w:rsidRDefault="00694863" w:rsidP="00C324E9">
      <w:pPr>
        <w:pStyle w:val="Heading1"/>
        <w:spacing w:before="0" w:line="360" w:lineRule="auto"/>
        <w:rPr>
          <w:rFonts w:ascii="Times New Roman" w:hAnsi="Times New Roman"/>
          <w:color w:val="000000" w:themeColor="text1"/>
        </w:rPr>
      </w:pPr>
      <w:bookmarkStart w:id="33" w:name="_Toc29403328"/>
      <w:r w:rsidRPr="00C324E9">
        <w:rPr>
          <w:rFonts w:ascii="Times New Roman" w:hAnsi="Times New Roman"/>
          <w:color w:val="000000" w:themeColor="text1"/>
        </w:rPr>
        <w:t>3. Kết luận</w:t>
      </w:r>
      <w:bookmarkEnd w:id="33"/>
    </w:p>
    <w:p w14:paraId="593B438D" w14:textId="77777777" w:rsidR="00694863" w:rsidRPr="00694863" w:rsidRDefault="00694863" w:rsidP="00694863">
      <w:pPr>
        <w:spacing w:line="360" w:lineRule="auto"/>
        <w:ind w:firstLine="720"/>
        <w:jc w:val="both"/>
        <w:textAlignment w:val="baseline"/>
        <w:rPr>
          <w:rFonts w:ascii="Times New Roman" w:hAnsi="Times New Roman"/>
          <w:color w:val="000000" w:themeColor="text1"/>
          <w:sz w:val="28"/>
          <w:szCs w:val="28"/>
          <w:lang w:val="en-GB"/>
        </w:rPr>
      </w:pPr>
      <w:r w:rsidRPr="00694863">
        <w:rPr>
          <w:rFonts w:ascii="Times New Roman" w:hAnsi="Times New Roman"/>
          <w:color w:val="000000" w:themeColor="text1"/>
          <w:sz w:val="28"/>
          <w:szCs w:val="28"/>
          <w:lang w:val="en-GB"/>
        </w:rPr>
        <w:t xml:space="preserve">Sự phát triển của đất nươc hiện nay đang mở ra cho sinh viên nhiều cơ hội để học tập, tham gia các hoạt động phát triển bản thân. Đồng thời, cũng là cơ hội để sinh </w:t>
      </w:r>
      <w:r w:rsidRPr="00694863">
        <w:rPr>
          <w:rFonts w:ascii="Times New Roman" w:hAnsi="Times New Roman"/>
          <w:color w:val="000000" w:themeColor="text1"/>
          <w:sz w:val="28"/>
          <w:szCs w:val="28"/>
          <w:lang w:val="en-GB"/>
        </w:rPr>
        <w:lastRenderedPageBreak/>
        <w:t>viên được nâng cao khả năng hiểu biết, nhận thức của mình; nhằm gia tăng giá trị bản thân là một thế mạnh giúp sinh viên hòa nhập một cách mạnh mẽ với môi trường quốc tế.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sinh viên, giúp sinh viên làm chủ tri thức từ đó góp phần vào quá trình đổi mới của đất nước</w:t>
      </w:r>
    </w:p>
    <w:p w14:paraId="519B68D7" w14:textId="77777777" w:rsidR="00694863" w:rsidRPr="00694863" w:rsidRDefault="00694863" w:rsidP="00694863">
      <w:pPr>
        <w:spacing w:line="360" w:lineRule="auto"/>
        <w:ind w:firstLine="720"/>
        <w:jc w:val="both"/>
        <w:textAlignment w:val="baseline"/>
        <w:rPr>
          <w:rFonts w:ascii="Times New Roman" w:eastAsia="Times New Roman" w:hAnsi="Times New Roman"/>
          <w:b/>
          <w:color w:val="000000" w:themeColor="text1"/>
          <w:sz w:val="28"/>
          <w:szCs w:val="28"/>
        </w:rPr>
      </w:pPr>
      <w:r w:rsidRPr="00694863">
        <w:rPr>
          <w:rFonts w:ascii="Times New Roman" w:eastAsia="Times New Roman" w:hAnsi="Times New Roman"/>
          <w:b/>
          <w:color w:val="000000" w:themeColor="text1"/>
          <w:sz w:val="28"/>
          <w:szCs w:val="28"/>
        </w:rPr>
        <w:t>Kiến nghị</w:t>
      </w:r>
    </w:p>
    <w:p w14:paraId="5211DA2B" w14:textId="77777777" w:rsidR="00694863" w:rsidRPr="00694863" w:rsidRDefault="00694863" w:rsidP="00694863">
      <w:pPr>
        <w:spacing w:line="360" w:lineRule="auto"/>
        <w:jc w:val="both"/>
        <w:textAlignment w:val="baseline"/>
        <w:rPr>
          <w:rFonts w:ascii="Times New Roman" w:eastAsia="Times New Roman" w:hAnsi="Times New Roman"/>
          <w:i/>
          <w:color w:val="000000" w:themeColor="text1"/>
          <w:sz w:val="28"/>
          <w:szCs w:val="28"/>
        </w:rPr>
      </w:pPr>
      <w:r w:rsidRPr="00694863">
        <w:rPr>
          <w:rFonts w:ascii="Times New Roman" w:eastAsia="Times New Roman" w:hAnsi="Times New Roman"/>
          <w:i/>
          <w:color w:val="000000" w:themeColor="text1"/>
          <w:sz w:val="28"/>
          <w:szCs w:val="28"/>
        </w:rPr>
        <w:t xml:space="preserve"> </w:t>
      </w:r>
      <w:r w:rsidRPr="00694863">
        <w:rPr>
          <w:rFonts w:ascii="Times New Roman" w:eastAsia="Times New Roman" w:hAnsi="Times New Roman"/>
          <w:i/>
          <w:color w:val="000000" w:themeColor="text1"/>
          <w:sz w:val="28"/>
          <w:szCs w:val="28"/>
        </w:rPr>
        <w:tab/>
        <w:t>Giảng viên khoa Lý luận chính trị</w:t>
      </w:r>
    </w:p>
    <w:p w14:paraId="11EB8A33" w14:textId="77777777" w:rsidR="00694863" w:rsidRPr="00694863" w:rsidRDefault="00694863" w:rsidP="00694863">
      <w:pPr>
        <w:spacing w:line="360" w:lineRule="auto"/>
        <w:ind w:firstLine="72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Tìm hiểu, nhận thức đầy đủ, sâu sắc về cách mạng công nghiệp 4.0 và các giá trị cốt lõi - Làm tốt việc sắp xếp, xây dựng kế hoạch giảng dạy phù hợp cho từng lớp học.</w:t>
      </w:r>
    </w:p>
    <w:p w14:paraId="1421938E" w14:textId="77777777" w:rsidR="00694863" w:rsidRPr="00694863" w:rsidRDefault="00694863" w:rsidP="00694863">
      <w:pPr>
        <w:spacing w:line="360" w:lineRule="auto"/>
        <w:ind w:firstLine="72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Môn Giáo dục chính trị giảng dạy tại trường hiện nay được áp dụng một số tiết thay đổi từ 90 tiết xuống còn 75 tiết. Qua thời gian giảng dạy học kì 1 của khóa 19T4, thực tiễn đặt ra với một lượng nội dung rất lớn và sự bố trí thời gian của từng bài chưa phù hợp. </w:t>
      </w:r>
    </w:p>
    <w:p w14:paraId="67267DEF" w14:textId="77777777" w:rsidR="00694863" w:rsidRPr="00694863" w:rsidRDefault="00694863" w:rsidP="00694863">
      <w:pPr>
        <w:spacing w:line="360" w:lineRule="auto"/>
        <w:ind w:firstLine="720"/>
        <w:jc w:val="both"/>
        <w:textAlignment w:val="baseline"/>
        <w:rPr>
          <w:rFonts w:ascii="Times New Roman" w:hAnsi="Times New Roman"/>
          <w:color w:val="000000" w:themeColor="text1"/>
          <w:sz w:val="28"/>
          <w:szCs w:val="28"/>
        </w:rPr>
      </w:pPr>
      <w:r w:rsidRPr="00694863">
        <w:rPr>
          <w:rFonts w:ascii="Times New Roman" w:hAnsi="Times New Roman"/>
          <w:color w:val="000000" w:themeColor="text1"/>
          <w:sz w:val="28"/>
          <w:szCs w:val="28"/>
        </w:rPr>
        <w:t>Xây dựng kế hoạch cụ thể để giảng viên có cơ hội tiếp cận với thiễn tiễn, những nhân chứng, những câu chuyện thực tiễn thông qua các chương trình hội thảo tại Khoa, tại các đơn vị bạn, các diễn đàn tiếp xúc những nhân vật lịch sử. Những hoạt động này sẽ giúp giảng viên có thêm những kiến thức thực tiễn sẽ làm cho bài giảng trở nên sinh động và dễ dàng thu hút người học.</w:t>
      </w:r>
    </w:p>
    <w:p w14:paraId="4ABA2160" w14:textId="77777777" w:rsidR="00694863" w:rsidRPr="00694863" w:rsidRDefault="00694863" w:rsidP="00694863">
      <w:pPr>
        <w:spacing w:line="360" w:lineRule="auto"/>
        <w:ind w:firstLine="720"/>
        <w:jc w:val="both"/>
        <w:textAlignment w:val="baseline"/>
        <w:rPr>
          <w:rFonts w:ascii="Times New Roman" w:eastAsia="Times New Roman" w:hAnsi="Times New Roman"/>
          <w:i/>
          <w:color w:val="000000" w:themeColor="text1"/>
          <w:sz w:val="28"/>
          <w:szCs w:val="28"/>
        </w:rPr>
      </w:pPr>
      <w:r w:rsidRPr="00694863">
        <w:rPr>
          <w:rFonts w:ascii="Times New Roman" w:eastAsia="Times New Roman" w:hAnsi="Times New Roman"/>
          <w:i/>
          <w:color w:val="000000" w:themeColor="text1"/>
          <w:sz w:val="28"/>
          <w:szCs w:val="28"/>
        </w:rPr>
        <w:t xml:space="preserve">Nhà trường </w:t>
      </w:r>
    </w:p>
    <w:p w14:paraId="619F3AC3" w14:textId="77777777" w:rsidR="00694863" w:rsidRPr="00694863" w:rsidRDefault="00694863" w:rsidP="00694863">
      <w:pPr>
        <w:spacing w:line="360" w:lineRule="auto"/>
        <w:ind w:firstLine="72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Thực hiện tốt công tác bồi dưỡng đội ngũ giảng viên - yếu tố then chốt trong giáo dục nghề nghiệp đáp ứng nhu cầu cách mạng công nghiệp 4.0. </w:t>
      </w:r>
    </w:p>
    <w:p w14:paraId="349E3158" w14:textId="77777777" w:rsidR="00694863" w:rsidRPr="00694863" w:rsidRDefault="00694863" w:rsidP="00694863">
      <w:pPr>
        <w:spacing w:line="360" w:lineRule="auto"/>
        <w:ind w:firstLine="720"/>
        <w:jc w:val="both"/>
        <w:textAlignment w:val="baseline"/>
        <w:rPr>
          <w:rFonts w:ascii="Times New Roman" w:eastAsia="Times New Roman" w:hAnsi="Times New Roman"/>
          <w:i/>
          <w:color w:val="000000" w:themeColor="text1"/>
          <w:sz w:val="28"/>
          <w:szCs w:val="28"/>
        </w:rPr>
      </w:pPr>
      <w:r w:rsidRPr="00694863">
        <w:rPr>
          <w:rFonts w:ascii="Times New Roman" w:eastAsia="Times New Roman" w:hAnsi="Times New Roman"/>
          <w:color w:val="000000" w:themeColor="text1"/>
          <w:sz w:val="28"/>
          <w:szCs w:val="28"/>
        </w:rPr>
        <w:t>Chú trọng bồi dưỡng giảng viên về trình độ tin học, ngoại ngữ và công nghệ.</w:t>
      </w:r>
    </w:p>
    <w:p w14:paraId="33D7C307" w14:textId="77777777" w:rsidR="00694863" w:rsidRPr="00694863" w:rsidRDefault="00694863" w:rsidP="00694863">
      <w:pPr>
        <w:spacing w:line="360" w:lineRule="auto"/>
        <w:ind w:firstLine="72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lastRenderedPageBreak/>
        <w:t>Thực hiện đổi mới công tác giảng dạy và đào tạo nghề theo hướng thông minh, đó là: mục tiêu, chương trình, nội dung, phương pháp, phương tiện, hình thức tổ chức... theo hướng tập trung vào người học.</w:t>
      </w:r>
    </w:p>
    <w:p w14:paraId="7761B703" w14:textId="77777777" w:rsidR="00694863" w:rsidRPr="00694863" w:rsidRDefault="00694863" w:rsidP="00694863">
      <w:pPr>
        <w:spacing w:line="360" w:lineRule="auto"/>
        <w:ind w:firstLine="72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Xây dựng khung chương trình giáo dục kết nối giữa trường học và doanh nghiệp </w:t>
      </w:r>
    </w:p>
    <w:p w14:paraId="7AB6D543" w14:textId="77777777" w:rsidR="00694863" w:rsidRPr="00694863" w:rsidRDefault="00694863" w:rsidP="00694863">
      <w:pPr>
        <w:spacing w:line="360" w:lineRule="auto"/>
        <w:ind w:firstLine="72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Đổi mới mô hình quản lý giáo dục thông minh, xây dựng mô hình nhà trường thông minh. Xây dựng các mô hình trường quay thu nhỏ sử dụng công nghệ mới, các phòng học </w:t>
      </w:r>
      <w:proofErr w:type="gramStart"/>
      <w:r w:rsidRPr="00694863">
        <w:rPr>
          <w:rFonts w:ascii="Times New Roman" w:eastAsia="Times New Roman" w:hAnsi="Times New Roman"/>
          <w:color w:val="000000" w:themeColor="text1"/>
          <w:sz w:val="28"/>
          <w:szCs w:val="28"/>
        </w:rPr>
        <w:t>ảo,...</w:t>
      </w:r>
      <w:proofErr w:type="gramEnd"/>
      <w:r w:rsidRPr="00694863">
        <w:rPr>
          <w:rFonts w:ascii="Times New Roman" w:eastAsia="Times New Roman" w:hAnsi="Times New Roman"/>
          <w:color w:val="000000" w:themeColor="text1"/>
          <w:sz w:val="28"/>
          <w:szCs w:val="28"/>
        </w:rPr>
        <w:t xml:space="preserve"> dưới sự hỗ trợ của các thiết bị thông minh. Nghiên cứu ứng dụng công nghệ AI, nhất là trong tổng hợp thông tin học tập. Từ đó chất lượng giáo dục đào tạo sẽ phải thay đổi để đón đầu mới có thể tận dụng thời cơ để phát triển song hành với sự phát triển của kinh tế xã hội.</w:t>
      </w:r>
    </w:p>
    <w:p w14:paraId="6A78F8CC"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5F3EACAB"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106C635E"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378D0448"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2734EB03"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1727BD56"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66333CD"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003F76EF"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74A3E3D"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058EAF9"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3160F74A"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217F71D8"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5EA12F6D"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2C115963"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5F8DE43F"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296BE408"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AEB3587"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0FA96072"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53207030" w14:textId="6FE5B5ED" w:rsidR="00694863" w:rsidRPr="00C324E9" w:rsidRDefault="00694863" w:rsidP="00213F80">
      <w:pPr>
        <w:pStyle w:val="Heading1"/>
        <w:spacing w:before="0" w:line="360" w:lineRule="auto"/>
        <w:jc w:val="center"/>
        <w:rPr>
          <w:rFonts w:ascii="Times New Roman" w:hAnsi="Times New Roman"/>
          <w:color w:val="000000" w:themeColor="text1"/>
        </w:rPr>
      </w:pPr>
      <w:bookmarkStart w:id="34" w:name="_Toc29403329"/>
      <w:r w:rsidRPr="00C324E9">
        <w:rPr>
          <w:rFonts w:ascii="Times New Roman" w:hAnsi="Times New Roman"/>
          <w:color w:val="000000" w:themeColor="text1"/>
        </w:rPr>
        <w:lastRenderedPageBreak/>
        <w:t>TÀI LIỆU THAM KHẢO</w:t>
      </w:r>
      <w:bookmarkEnd w:id="34"/>
    </w:p>
    <w:p w14:paraId="5A812DFF" w14:textId="77777777" w:rsidR="00694863" w:rsidRPr="00694863" w:rsidRDefault="00694863" w:rsidP="00694863">
      <w:pPr>
        <w:pStyle w:val="NormalWeb"/>
        <w:shd w:val="clear" w:color="auto" w:fill="FFFFFF"/>
        <w:spacing w:before="0" w:beforeAutospacing="0" w:after="0" w:afterAutospacing="0" w:line="360" w:lineRule="auto"/>
        <w:ind w:firstLine="630"/>
        <w:jc w:val="center"/>
        <w:rPr>
          <w:b/>
          <w:color w:val="000000" w:themeColor="text1"/>
          <w:sz w:val="28"/>
          <w:szCs w:val="28"/>
        </w:rPr>
      </w:pPr>
    </w:p>
    <w:p w14:paraId="1E7CBD3A" w14:textId="77777777" w:rsidR="00694863" w:rsidRPr="00694863" w:rsidRDefault="00694863" w:rsidP="00694863">
      <w:pPr>
        <w:pStyle w:val="NormalWeb"/>
        <w:shd w:val="clear" w:color="auto" w:fill="FFFFFF"/>
        <w:spacing w:before="0" w:beforeAutospacing="0" w:after="0" w:afterAutospacing="0" w:line="360" w:lineRule="auto"/>
        <w:jc w:val="both"/>
        <w:rPr>
          <w:color w:val="000000" w:themeColor="text1"/>
          <w:sz w:val="28"/>
          <w:szCs w:val="28"/>
        </w:rPr>
      </w:pPr>
      <w:r w:rsidRPr="00694863">
        <w:rPr>
          <w:color w:val="000000" w:themeColor="text1"/>
          <w:sz w:val="28"/>
          <w:szCs w:val="28"/>
        </w:rPr>
        <w:t xml:space="preserve">1. </w:t>
      </w:r>
      <w:bookmarkStart w:id="35" w:name="_GoBack"/>
      <w:bookmarkEnd w:id="35"/>
      <w:r w:rsidRPr="00694863">
        <w:rPr>
          <w:color w:val="000000" w:themeColor="text1"/>
          <w:sz w:val="28"/>
          <w:szCs w:val="28"/>
        </w:rPr>
        <w:t xml:space="preserve">Giáo trình môn Giáo dục chính trị của Bộ Lao động và Thương binh xã hội (2018) </w:t>
      </w:r>
    </w:p>
    <w:p w14:paraId="3274211A" w14:textId="648B9263" w:rsidR="00694863" w:rsidRDefault="00694863" w:rsidP="00694863">
      <w:pPr>
        <w:pStyle w:val="NormalWeb"/>
        <w:shd w:val="clear" w:color="auto" w:fill="FFFFFF"/>
        <w:spacing w:before="0" w:beforeAutospacing="0" w:after="0" w:afterAutospacing="0" w:line="360" w:lineRule="auto"/>
        <w:jc w:val="both"/>
        <w:rPr>
          <w:color w:val="000000"/>
          <w:sz w:val="28"/>
          <w:szCs w:val="28"/>
        </w:rPr>
      </w:pPr>
      <w:r w:rsidRPr="00694863">
        <w:rPr>
          <w:color w:val="000000"/>
          <w:kern w:val="36"/>
          <w:sz w:val="28"/>
          <w:szCs w:val="28"/>
        </w:rPr>
        <w:t xml:space="preserve">2. Ban tuyên giáo trung ương, </w:t>
      </w:r>
      <w:r w:rsidRPr="00694863">
        <w:rPr>
          <w:i/>
          <w:color w:val="000000"/>
          <w:kern w:val="36"/>
          <w:sz w:val="28"/>
          <w:szCs w:val="28"/>
        </w:rPr>
        <w:t>Những mẫu chuyện về tấm gương đạo đức Hồ Chí Minh</w:t>
      </w:r>
      <w:r w:rsidRPr="00694863">
        <w:rPr>
          <w:color w:val="000000"/>
          <w:sz w:val="28"/>
          <w:szCs w:val="28"/>
        </w:rPr>
        <w:t xml:space="preserve"> Nxb.Chính trị quốc gia, Hà Nội, 2015</w:t>
      </w:r>
    </w:p>
    <w:p w14:paraId="7E3FDB37" w14:textId="4988CE3D" w:rsidR="00E20711" w:rsidRPr="001D0ADF" w:rsidRDefault="00E20711" w:rsidP="00E20711">
      <w:pPr>
        <w:tabs>
          <w:tab w:val="right" w:leader="dot" w:pos="9214"/>
        </w:tabs>
        <w:spacing w:before="80" w:after="80" w:line="360" w:lineRule="auto"/>
        <w:jc w:val="both"/>
        <w:rPr>
          <w:rFonts w:ascii="Times New Roman" w:hAnsi="Times New Roman"/>
          <w:sz w:val="28"/>
          <w:szCs w:val="28"/>
        </w:rPr>
      </w:pPr>
      <w:r>
        <w:rPr>
          <w:rFonts w:ascii="Times New Roman" w:hAnsi="Times New Roman"/>
          <w:sz w:val="28"/>
          <w:szCs w:val="28"/>
        </w:rPr>
        <w:t xml:space="preserve">3. </w:t>
      </w:r>
      <w:r w:rsidRPr="001D0ADF">
        <w:rPr>
          <w:rFonts w:ascii="Times New Roman" w:hAnsi="Times New Roman"/>
          <w:sz w:val="28"/>
          <w:szCs w:val="28"/>
        </w:rPr>
        <w:t>Bộ GD&amp; ĐT (2012),</w:t>
      </w:r>
      <w:r>
        <w:rPr>
          <w:rFonts w:ascii="Times New Roman" w:hAnsi="Times New Roman"/>
          <w:sz w:val="28"/>
          <w:szCs w:val="28"/>
        </w:rPr>
        <w:t xml:space="preserve"> </w:t>
      </w:r>
      <w:r w:rsidRPr="001D0ADF">
        <w:rPr>
          <w:rFonts w:ascii="Times New Roman" w:hAnsi="Times New Roman"/>
          <w:i/>
          <w:sz w:val="28"/>
          <w:szCs w:val="28"/>
        </w:rPr>
        <w:t>Giáo trình Đường lối cách mạng của ĐCS Việt Nam</w:t>
      </w:r>
      <w:r w:rsidRPr="001D0ADF">
        <w:rPr>
          <w:rFonts w:ascii="Times New Roman" w:hAnsi="Times New Roman"/>
          <w:sz w:val="28"/>
          <w:szCs w:val="28"/>
        </w:rPr>
        <w:t>, Nxb Chính trị quốc gia.</w:t>
      </w:r>
    </w:p>
    <w:p w14:paraId="72C9C7DC" w14:textId="5D027637" w:rsidR="00E20711" w:rsidRPr="001D0ADF" w:rsidRDefault="00E20711" w:rsidP="00E20711">
      <w:pPr>
        <w:tabs>
          <w:tab w:val="right" w:leader="dot" w:pos="9214"/>
        </w:tabs>
        <w:spacing w:before="80" w:after="80" w:line="360" w:lineRule="auto"/>
        <w:jc w:val="both"/>
        <w:rPr>
          <w:rFonts w:ascii="Times New Roman" w:hAnsi="Times New Roman"/>
          <w:sz w:val="28"/>
          <w:szCs w:val="28"/>
        </w:rPr>
      </w:pPr>
      <w:r>
        <w:rPr>
          <w:rFonts w:ascii="Times New Roman" w:hAnsi="Times New Roman"/>
          <w:sz w:val="28"/>
          <w:szCs w:val="28"/>
        </w:rPr>
        <w:t xml:space="preserve">4. </w:t>
      </w:r>
      <w:r w:rsidRPr="001D0ADF">
        <w:rPr>
          <w:rFonts w:ascii="Times New Roman" w:hAnsi="Times New Roman"/>
          <w:sz w:val="28"/>
          <w:szCs w:val="28"/>
        </w:rPr>
        <w:t>Bộ GD&amp; ĐT</w:t>
      </w:r>
      <w:r>
        <w:rPr>
          <w:rFonts w:ascii="Times New Roman" w:hAnsi="Times New Roman"/>
          <w:sz w:val="28"/>
          <w:szCs w:val="28"/>
        </w:rPr>
        <w:t xml:space="preserve"> </w:t>
      </w:r>
      <w:r w:rsidRPr="001D0ADF">
        <w:rPr>
          <w:rFonts w:ascii="Times New Roman" w:hAnsi="Times New Roman"/>
          <w:sz w:val="28"/>
          <w:szCs w:val="28"/>
        </w:rPr>
        <w:t>(2014),</w:t>
      </w:r>
      <w:r>
        <w:rPr>
          <w:rFonts w:ascii="Times New Roman" w:hAnsi="Times New Roman"/>
          <w:sz w:val="28"/>
          <w:szCs w:val="28"/>
        </w:rPr>
        <w:t xml:space="preserve"> </w:t>
      </w:r>
      <w:r w:rsidRPr="001D0ADF">
        <w:rPr>
          <w:rFonts w:ascii="Times New Roman" w:hAnsi="Times New Roman"/>
          <w:i/>
          <w:sz w:val="28"/>
          <w:szCs w:val="28"/>
        </w:rPr>
        <w:t>Giáo trình Giáo dục chính trị</w:t>
      </w:r>
      <w:r w:rsidRPr="001D0ADF">
        <w:rPr>
          <w:rFonts w:ascii="Times New Roman" w:hAnsi="Times New Roman"/>
          <w:sz w:val="28"/>
          <w:szCs w:val="28"/>
        </w:rPr>
        <w:t>, Nxb Chính trị quốc gia.</w:t>
      </w:r>
    </w:p>
    <w:p w14:paraId="42053EEE" w14:textId="75382BDD" w:rsidR="00E20711" w:rsidRDefault="00E20711" w:rsidP="00E20711">
      <w:pPr>
        <w:spacing w:line="360" w:lineRule="auto"/>
        <w:jc w:val="both"/>
        <w:rPr>
          <w:rFonts w:ascii="Times New Roman" w:hAnsi="Times New Roman"/>
          <w:sz w:val="28"/>
          <w:szCs w:val="28"/>
        </w:rPr>
      </w:pPr>
      <w:r>
        <w:rPr>
          <w:rFonts w:ascii="Times New Roman" w:hAnsi="Times New Roman"/>
          <w:sz w:val="28"/>
          <w:szCs w:val="28"/>
        </w:rPr>
        <w:t>5</w:t>
      </w:r>
      <w:r w:rsidRPr="00C972B3">
        <w:rPr>
          <w:rFonts w:ascii="Times New Roman" w:hAnsi="Times New Roman"/>
          <w:sz w:val="28"/>
          <w:szCs w:val="28"/>
        </w:rPr>
        <w:t xml:space="preserve">. Bộ GD&amp; ĐT (2014), </w:t>
      </w:r>
      <w:r w:rsidRPr="00C972B3">
        <w:rPr>
          <w:rFonts w:ascii="Times New Roman" w:hAnsi="Times New Roman"/>
          <w:i/>
          <w:sz w:val="28"/>
          <w:szCs w:val="28"/>
        </w:rPr>
        <w:t>Giáo trình Những nguyên lý cơ bản của chủ nghĩa Mác- Lenin,</w:t>
      </w:r>
      <w:r w:rsidRPr="00C972B3">
        <w:rPr>
          <w:rFonts w:ascii="Times New Roman" w:hAnsi="Times New Roman"/>
          <w:sz w:val="28"/>
          <w:szCs w:val="28"/>
        </w:rPr>
        <w:t xml:space="preserve"> Nxb Chính trị quốc gia. </w:t>
      </w:r>
    </w:p>
    <w:p w14:paraId="2C26C3C7" w14:textId="67AEE76E" w:rsidR="00694863" w:rsidRPr="00694863" w:rsidRDefault="00E20711" w:rsidP="00694863">
      <w:pPr>
        <w:spacing w:line="360" w:lineRule="auto"/>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t>6</w:t>
      </w:r>
      <w:r w:rsidR="00694863" w:rsidRPr="00694863">
        <w:rPr>
          <w:rFonts w:ascii="Times New Roman" w:hAnsi="Times New Roman"/>
          <w:color w:val="000000" w:themeColor="text1"/>
          <w:sz w:val="28"/>
          <w:szCs w:val="28"/>
          <w:shd w:val="clear" w:color="auto" w:fill="FFFFFF"/>
        </w:rPr>
        <w:t xml:space="preserve">. Chuẩn bị cho thế hệ trẻ những công việc của tương lai, </w:t>
      </w:r>
      <w:hyperlink r:id="rId8" w:history="1">
        <w:r w:rsidR="00694863" w:rsidRPr="00694863">
          <w:rPr>
            <w:rStyle w:val="Hyperlink"/>
            <w:rFonts w:ascii="Times New Roman" w:hAnsi="Times New Roman"/>
            <w:sz w:val="28"/>
            <w:szCs w:val="28"/>
            <w:shd w:val="clear" w:color="auto" w:fill="FFFFFF"/>
          </w:rPr>
          <w:t>https://vnexpress.net</w:t>
        </w:r>
      </w:hyperlink>
      <w:r w:rsidR="00694863" w:rsidRPr="00694863">
        <w:rPr>
          <w:rFonts w:ascii="Times New Roman" w:hAnsi="Times New Roman"/>
          <w:color w:val="000000" w:themeColor="text1"/>
          <w:sz w:val="28"/>
          <w:szCs w:val="28"/>
          <w:shd w:val="clear" w:color="auto" w:fill="FFFFFF"/>
        </w:rPr>
        <w:t>.</w:t>
      </w:r>
    </w:p>
    <w:p w14:paraId="66318142" w14:textId="34FBBFDB" w:rsidR="00694863" w:rsidRPr="00694863" w:rsidRDefault="00E20711" w:rsidP="00694863">
      <w:pPr>
        <w:spacing w:line="360" w:lineRule="auto"/>
        <w:jc w:val="both"/>
        <w:rPr>
          <w:rFonts w:ascii="Times New Roman" w:hAnsi="Times New Roman"/>
          <w:sz w:val="28"/>
          <w:szCs w:val="28"/>
        </w:rPr>
      </w:pPr>
      <w:r>
        <w:rPr>
          <w:rFonts w:ascii="Times New Roman" w:hAnsi="Times New Roman"/>
          <w:color w:val="000000" w:themeColor="text1"/>
          <w:sz w:val="28"/>
          <w:szCs w:val="28"/>
          <w:shd w:val="clear" w:color="auto" w:fill="FFFFFF"/>
        </w:rPr>
        <w:t>7</w:t>
      </w:r>
      <w:r w:rsidR="00694863" w:rsidRPr="00694863">
        <w:rPr>
          <w:rFonts w:ascii="Times New Roman" w:hAnsi="Times New Roman"/>
          <w:color w:val="000000" w:themeColor="text1"/>
          <w:sz w:val="28"/>
          <w:szCs w:val="28"/>
          <w:shd w:val="clear" w:color="auto" w:fill="FFFFFF"/>
        </w:rPr>
        <w:t xml:space="preserve">. </w:t>
      </w:r>
      <w:r w:rsidR="00694863" w:rsidRPr="00694863">
        <w:rPr>
          <w:rFonts w:ascii="Times New Roman" w:hAnsi="Times New Roman"/>
          <w:sz w:val="28"/>
          <w:szCs w:val="28"/>
        </w:rPr>
        <w:t xml:space="preserve">Kỷ yếu hội thảo khoa học quốc gia, </w:t>
      </w:r>
      <w:r w:rsidR="00694863" w:rsidRPr="00694863">
        <w:rPr>
          <w:rFonts w:ascii="Times New Roman" w:hAnsi="Times New Roman"/>
          <w:i/>
          <w:sz w:val="28"/>
          <w:szCs w:val="28"/>
        </w:rPr>
        <w:t xml:space="preserve">Nâng cao chất lượng giảng dạy, học tập các môn lý luận chính trị trong các trường Đại học, Cao đẳng, </w:t>
      </w:r>
      <w:r w:rsidR="00694863" w:rsidRPr="00694863">
        <w:rPr>
          <w:rFonts w:ascii="Times New Roman" w:hAnsi="Times New Roman"/>
          <w:sz w:val="28"/>
          <w:szCs w:val="28"/>
        </w:rPr>
        <w:t>Đại học Quốc gia thành phố Hồ Chí Minh, 2015.</w:t>
      </w:r>
    </w:p>
    <w:p w14:paraId="1438A442" w14:textId="37F519E9" w:rsidR="00694863" w:rsidRPr="00694863" w:rsidRDefault="00694863" w:rsidP="00694863">
      <w:pPr>
        <w:spacing w:line="360" w:lineRule="auto"/>
        <w:jc w:val="both"/>
        <w:rPr>
          <w:rFonts w:ascii="Times New Roman" w:hAnsi="Times New Roman"/>
          <w:color w:val="000000" w:themeColor="text1"/>
          <w:sz w:val="28"/>
          <w:szCs w:val="28"/>
        </w:rPr>
      </w:pPr>
      <w:r w:rsidRPr="00694863">
        <w:rPr>
          <w:rFonts w:ascii="Times New Roman" w:hAnsi="Times New Roman"/>
          <w:sz w:val="28"/>
          <w:szCs w:val="28"/>
        </w:rPr>
        <w:t xml:space="preserve"> </w:t>
      </w:r>
      <w:r w:rsidR="00E20711">
        <w:rPr>
          <w:rFonts w:ascii="Times New Roman" w:hAnsi="Times New Roman"/>
          <w:sz w:val="28"/>
          <w:szCs w:val="28"/>
        </w:rPr>
        <w:t>8</w:t>
      </w:r>
      <w:r w:rsidRPr="00694863">
        <w:rPr>
          <w:rFonts w:ascii="Times New Roman" w:hAnsi="Times New Roman"/>
          <w:sz w:val="28"/>
          <w:szCs w:val="28"/>
        </w:rPr>
        <w:t xml:space="preserve">. </w:t>
      </w:r>
      <w:hyperlink r:id="rId9" w:history="1">
        <w:r w:rsidRPr="00694863">
          <w:rPr>
            <w:rStyle w:val="Hyperlink"/>
            <w:rFonts w:ascii="Times New Roman" w:hAnsi="Times New Roman"/>
            <w:color w:val="000000" w:themeColor="text1"/>
            <w:sz w:val="28"/>
            <w:szCs w:val="28"/>
          </w:rPr>
          <w:t>http://lttc.edu.vn/bv/tam-nhin-va-cac-gia-tri-1.html</w:t>
        </w:r>
      </w:hyperlink>
    </w:p>
    <w:p w14:paraId="5C02454D" w14:textId="77777777" w:rsidR="00694863" w:rsidRPr="00694863" w:rsidRDefault="00694863" w:rsidP="00694863">
      <w:pPr>
        <w:pStyle w:val="ListParagraph"/>
        <w:shd w:val="clear" w:color="auto" w:fill="FFFFFF"/>
        <w:spacing w:line="360" w:lineRule="auto"/>
        <w:ind w:left="0"/>
        <w:jc w:val="both"/>
        <w:rPr>
          <w:rFonts w:ascii="Times New Roman" w:hAnsi="Times New Roman"/>
          <w:color w:val="000000" w:themeColor="text1"/>
          <w:sz w:val="28"/>
          <w:szCs w:val="28"/>
          <w:shd w:val="clear" w:color="auto" w:fill="FFFFFF"/>
        </w:rPr>
      </w:pPr>
    </w:p>
    <w:p w14:paraId="3368A332" w14:textId="77777777" w:rsidR="001D0ADF" w:rsidRPr="00694863" w:rsidRDefault="001D0ADF" w:rsidP="00694863">
      <w:pPr>
        <w:spacing w:line="360" w:lineRule="auto"/>
        <w:rPr>
          <w:rFonts w:ascii="Times New Roman" w:hAnsi="Times New Roman"/>
          <w:sz w:val="28"/>
          <w:szCs w:val="28"/>
        </w:rPr>
      </w:pPr>
    </w:p>
    <w:p w14:paraId="26539A96" w14:textId="12D30245" w:rsidR="00E964A0" w:rsidRPr="00694863" w:rsidRDefault="00E964A0" w:rsidP="00694863">
      <w:pPr>
        <w:spacing w:line="360" w:lineRule="auto"/>
        <w:ind w:left="284" w:firstLine="491"/>
        <w:jc w:val="both"/>
        <w:rPr>
          <w:rFonts w:ascii="Times New Roman" w:hAnsi="Times New Roman"/>
          <w:sz w:val="28"/>
          <w:szCs w:val="28"/>
        </w:rPr>
      </w:pPr>
    </w:p>
    <w:p w14:paraId="440AC2BE" w14:textId="6BDDDD45" w:rsidR="00290CD6" w:rsidRPr="00694863" w:rsidRDefault="00290CD6" w:rsidP="00694863">
      <w:pPr>
        <w:spacing w:line="360" w:lineRule="auto"/>
        <w:ind w:left="284" w:firstLine="491"/>
        <w:jc w:val="both"/>
        <w:rPr>
          <w:rFonts w:ascii="Times New Roman" w:hAnsi="Times New Roman"/>
          <w:sz w:val="28"/>
          <w:szCs w:val="28"/>
        </w:rPr>
      </w:pPr>
    </w:p>
    <w:sectPr w:rsidR="00290CD6" w:rsidRPr="00694863" w:rsidSect="00233EAE">
      <w:footerReference w:type="default" r:id="rId10"/>
      <w:pgSz w:w="12240" w:h="15840"/>
      <w:pgMar w:top="1134" w:right="1134" w:bottom="1134" w:left="1418" w:header="720" w:footer="18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0B47C" w14:textId="77777777" w:rsidR="005F06B5" w:rsidRDefault="005F06B5" w:rsidP="00FC17C6">
      <w:pPr>
        <w:spacing w:line="240" w:lineRule="auto"/>
      </w:pPr>
      <w:r>
        <w:separator/>
      </w:r>
    </w:p>
  </w:endnote>
  <w:endnote w:type="continuationSeparator" w:id="0">
    <w:p w14:paraId="71D084B8" w14:textId="77777777" w:rsidR="005F06B5" w:rsidRDefault="005F06B5" w:rsidP="00FC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F8EB1" w14:textId="77777777" w:rsidR="00FA1A66" w:rsidRDefault="00FA1A66">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D8204E7" w14:textId="77777777" w:rsidR="00FA1A66" w:rsidRDefault="00FA1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826EE" w14:textId="77777777" w:rsidR="005F06B5" w:rsidRDefault="005F06B5" w:rsidP="00FC17C6">
      <w:pPr>
        <w:spacing w:line="240" w:lineRule="auto"/>
      </w:pPr>
      <w:r>
        <w:separator/>
      </w:r>
    </w:p>
  </w:footnote>
  <w:footnote w:type="continuationSeparator" w:id="0">
    <w:p w14:paraId="1502553D" w14:textId="77777777" w:rsidR="005F06B5" w:rsidRDefault="005F06B5" w:rsidP="00FC17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174C9"/>
    <w:multiLevelType w:val="hybridMultilevel"/>
    <w:tmpl w:val="28F49B70"/>
    <w:lvl w:ilvl="0" w:tplc="F986206C">
      <w:start w:val="1"/>
      <w:numFmt w:val="decimal"/>
      <w:lvlText w:val="%1."/>
      <w:lvlJc w:val="left"/>
      <w:pPr>
        <w:ind w:left="-567" w:hanging="360"/>
      </w:pPr>
      <w:rPr>
        <w:rFonts w:hint="default"/>
        <w:b/>
      </w:rPr>
    </w:lvl>
    <w:lvl w:ilvl="1" w:tplc="04090019">
      <w:start w:val="1"/>
      <w:numFmt w:val="lowerLetter"/>
      <w:lvlText w:val="%2."/>
      <w:lvlJc w:val="left"/>
      <w:pPr>
        <w:ind w:left="153" w:hanging="360"/>
      </w:pPr>
    </w:lvl>
    <w:lvl w:ilvl="2" w:tplc="0409001B" w:tentative="1">
      <w:start w:val="1"/>
      <w:numFmt w:val="lowerRoman"/>
      <w:lvlText w:val="%3."/>
      <w:lvlJc w:val="right"/>
      <w:pPr>
        <w:ind w:left="873" w:hanging="180"/>
      </w:pPr>
    </w:lvl>
    <w:lvl w:ilvl="3" w:tplc="0409000F" w:tentative="1">
      <w:start w:val="1"/>
      <w:numFmt w:val="decimal"/>
      <w:lvlText w:val="%4."/>
      <w:lvlJc w:val="left"/>
      <w:pPr>
        <w:ind w:left="1593" w:hanging="360"/>
      </w:pPr>
    </w:lvl>
    <w:lvl w:ilvl="4" w:tplc="04090019" w:tentative="1">
      <w:start w:val="1"/>
      <w:numFmt w:val="lowerLetter"/>
      <w:lvlText w:val="%5."/>
      <w:lvlJc w:val="left"/>
      <w:pPr>
        <w:ind w:left="2313" w:hanging="360"/>
      </w:pPr>
    </w:lvl>
    <w:lvl w:ilvl="5" w:tplc="0409001B" w:tentative="1">
      <w:start w:val="1"/>
      <w:numFmt w:val="lowerRoman"/>
      <w:lvlText w:val="%6."/>
      <w:lvlJc w:val="right"/>
      <w:pPr>
        <w:ind w:left="3033" w:hanging="180"/>
      </w:pPr>
    </w:lvl>
    <w:lvl w:ilvl="6" w:tplc="0409000F" w:tentative="1">
      <w:start w:val="1"/>
      <w:numFmt w:val="decimal"/>
      <w:lvlText w:val="%7."/>
      <w:lvlJc w:val="left"/>
      <w:pPr>
        <w:ind w:left="3753" w:hanging="360"/>
      </w:pPr>
    </w:lvl>
    <w:lvl w:ilvl="7" w:tplc="04090019" w:tentative="1">
      <w:start w:val="1"/>
      <w:numFmt w:val="lowerLetter"/>
      <w:lvlText w:val="%8."/>
      <w:lvlJc w:val="left"/>
      <w:pPr>
        <w:ind w:left="4473" w:hanging="360"/>
      </w:pPr>
    </w:lvl>
    <w:lvl w:ilvl="8" w:tplc="0409001B" w:tentative="1">
      <w:start w:val="1"/>
      <w:numFmt w:val="lowerRoman"/>
      <w:lvlText w:val="%9."/>
      <w:lvlJc w:val="right"/>
      <w:pPr>
        <w:ind w:left="5193" w:hanging="180"/>
      </w:pPr>
    </w:lvl>
  </w:abstractNum>
  <w:abstractNum w:abstractNumId="1" w15:restartNumberingAfterBreak="0">
    <w:nsid w:val="1A7114B9"/>
    <w:multiLevelType w:val="hybridMultilevel"/>
    <w:tmpl w:val="BBD46E4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23E40D98"/>
    <w:multiLevelType w:val="multilevel"/>
    <w:tmpl w:val="5324E7E4"/>
    <w:lvl w:ilvl="0">
      <w:start w:val="2"/>
      <w:numFmt w:val="decimal"/>
      <w:lvlText w:val="%1."/>
      <w:lvlJc w:val="left"/>
      <w:pPr>
        <w:ind w:left="450" w:hanging="450"/>
      </w:pPr>
      <w:rPr>
        <w:rFonts w:eastAsia="Times New Roman" w:hint="default"/>
      </w:rPr>
    </w:lvl>
    <w:lvl w:ilvl="1">
      <w:start w:val="1"/>
      <w:numFmt w:val="decimal"/>
      <w:lvlText w:val="%1.%2."/>
      <w:lvlJc w:val="left"/>
      <w:pPr>
        <w:ind w:left="1455" w:hanging="720"/>
      </w:pPr>
      <w:rPr>
        <w:rFonts w:eastAsia="Times New Roman" w:hint="default"/>
      </w:rPr>
    </w:lvl>
    <w:lvl w:ilvl="2">
      <w:start w:val="1"/>
      <w:numFmt w:val="decimal"/>
      <w:lvlText w:val="%1.%2.%3."/>
      <w:lvlJc w:val="left"/>
      <w:pPr>
        <w:ind w:left="2190" w:hanging="720"/>
      </w:pPr>
      <w:rPr>
        <w:rFonts w:eastAsia="Times New Roman" w:hint="default"/>
      </w:rPr>
    </w:lvl>
    <w:lvl w:ilvl="3">
      <w:start w:val="1"/>
      <w:numFmt w:val="decimal"/>
      <w:lvlText w:val="%1.%2.%3.%4."/>
      <w:lvlJc w:val="left"/>
      <w:pPr>
        <w:ind w:left="3285" w:hanging="1080"/>
      </w:pPr>
      <w:rPr>
        <w:rFonts w:eastAsia="Times New Roman" w:hint="default"/>
      </w:rPr>
    </w:lvl>
    <w:lvl w:ilvl="4">
      <w:start w:val="1"/>
      <w:numFmt w:val="decimal"/>
      <w:lvlText w:val="%1.%2.%3.%4.%5."/>
      <w:lvlJc w:val="left"/>
      <w:pPr>
        <w:ind w:left="4020" w:hanging="1080"/>
      </w:pPr>
      <w:rPr>
        <w:rFonts w:eastAsia="Times New Roman" w:hint="default"/>
      </w:rPr>
    </w:lvl>
    <w:lvl w:ilvl="5">
      <w:start w:val="1"/>
      <w:numFmt w:val="decimal"/>
      <w:lvlText w:val="%1.%2.%3.%4.%5.%6."/>
      <w:lvlJc w:val="left"/>
      <w:pPr>
        <w:ind w:left="5115" w:hanging="1440"/>
      </w:pPr>
      <w:rPr>
        <w:rFonts w:eastAsia="Times New Roman" w:hint="default"/>
      </w:rPr>
    </w:lvl>
    <w:lvl w:ilvl="6">
      <w:start w:val="1"/>
      <w:numFmt w:val="decimal"/>
      <w:lvlText w:val="%1.%2.%3.%4.%5.%6.%7."/>
      <w:lvlJc w:val="left"/>
      <w:pPr>
        <w:ind w:left="6210" w:hanging="1800"/>
      </w:pPr>
      <w:rPr>
        <w:rFonts w:eastAsia="Times New Roman" w:hint="default"/>
      </w:rPr>
    </w:lvl>
    <w:lvl w:ilvl="7">
      <w:start w:val="1"/>
      <w:numFmt w:val="decimal"/>
      <w:lvlText w:val="%1.%2.%3.%4.%5.%6.%7.%8."/>
      <w:lvlJc w:val="left"/>
      <w:pPr>
        <w:ind w:left="6945" w:hanging="1800"/>
      </w:pPr>
      <w:rPr>
        <w:rFonts w:eastAsia="Times New Roman" w:hint="default"/>
      </w:rPr>
    </w:lvl>
    <w:lvl w:ilvl="8">
      <w:start w:val="1"/>
      <w:numFmt w:val="decimal"/>
      <w:lvlText w:val="%1.%2.%3.%4.%5.%6.%7.%8.%9."/>
      <w:lvlJc w:val="left"/>
      <w:pPr>
        <w:ind w:left="8040" w:hanging="2160"/>
      </w:pPr>
      <w:rPr>
        <w:rFonts w:eastAsia="Times New Roman" w:hint="default"/>
      </w:rPr>
    </w:lvl>
  </w:abstractNum>
  <w:abstractNum w:abstractNumId="3" w15:restartNumberingAfterBreak="0">
    <w:nsid w:val="280D3BEF"/>
    <w:multiLevelType w:val="multilevel"/>
    <w:tmpl w:val="17CA090E"/>
    <w:lvl w:ilvl="0">
      <w:start w:val="2"/>
      <w:numFmt w:val="decimal"/>
      <w:lvlText w:val="%1."/>
      <w:lvlJc w:val="left"/>
      <w:pPr>
        <w:ind w:left="585" w:hanging="585"/>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abstractNum w:abstractNumId="4" w15:restartNumberingAfterBreak="0">
    <w:nsid w:val="2A5128A7"/>
    <w:multiLevelType w:val="multilevel"/>
    <w:tmpl w:val="738AF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eastAsia="Calibri" w:hAnsi="Times New Roman" w:cs="Times New Roman" w:hint="default"/>
        <w:b/>
        <w:bCs w:val="0"/>
        <w:color w:val="auto"/>
        <w:sz w:val="22"/>
      </w:rPr>
    </w:lvl>
    <w:lvl w:ilvl="2">
      <w:start w:val="1"/>
      <w:numFmt w:val="decimal"/>
      <w:isLgl/>
      <w:lvlText w:val="%1.%2.%3."/>
      <w:lvlJc w:val="left"/>
      <w:pPr>
        <w:ind w:left="1080" w:hanging="720"/>
      </w:pPr>
      <w:rPr>
        <w:rFonts w:ascii="Times New Roman" w:eastAsia="Calibri" w:hAnsi="Times New Roman" w:cs="Times New Roman" w:hint="default"/>
        <w:b w:val="0"/>
        <w:color w:val="auto"/>
        <w:sz w:val="22"/>
      </w:rPr>
    </w:lvl>
    <w:lvl w:ilvl="3">
      <w:start w:val="1"/>
      <w:numFmt w:val="decimal"/>
      <w:isLgl/>
      <w:lvlText w:val="%1.%2.%3.%4."/>
      <w:lvlJc w:val="left"/>
      <w:pPr>
        <w:ind w:left="1440" w:hanging="1080"/>
      </w:pPr>
      <w:rPr>
        <w:rFonts w:ascii="Times New Roman" w:eastAsia="Calibri" w:hAnsi="Times New Roman" w:cs="Times New Roman" w:hint="default"/>
        <w:b w:val="0"/>
        <w:color w:val="auto"/>
        <w:sz w:val="22"/>
      </w:rPr>
    </w:lvl>
    <w:lvl w:ilvl="4">
      <w:start w:val="1"/>
      <w:numFmt w:val="decimal"/>
      <w:isLgl/>
      <w:lvlText w:val="%1.%2.%3.%4.%5."/>
      <w:lvlJc w:val="left"/>
      <w:pPr>
        <w:ind w:left="1440" w:hanging="1080"/>
      </w:pPr>
      <w:rPr>
        <w:rFonts w:ascii="Times New Roman" w:eastAsia="Calibri" w:hAnsi="Times New Roman" w:cs="Times New Roman" w:hint="default"/>
        <w:b w:val="0"/>
        <w:color w:val="auto"/>
        <w:sz w:val="22"/>
      </w:rPr>
    </w:lvl>
    <w:lvl w:ilvl="5">
      <w:start w:val="1"/>
      <w:numFmt w:val="decimal"/>
      <w:isLgl/>
      <w:lvlText w:val="%1.%2.%3.%4.%5.%6."/>
      <w:lvlJc w:val="left"/>
      <w:pPr>
        <w:ind w:left="1800" w:hanging="1440"/>
      </w:pPr>
      <w:rPr>
        <w:rFonts w:ascii="Times New Roman" w:eastAsia="Calibri" w:hAnsi="Times New Roman" w:cs="Times New Roman" w:hint="default"/>
        <w:b w:val="0"/>
        <w:color w:val="auto"/>
        <w:sz w:val="22"/>
      </w:rPr>
    </w:lvl>
    <w:lvl w:ilvl="6">
      <w:start w:val="1"/>
      <w:numFmt w:val="decimal"/>
      <w:isLgl/>
      <w:lvlText w:val="%1.%2.%3.%4.%5.%6.%7."/>
      <w:lvlJc w:val="left"/>
      <w:pPr>
        <w:ind w:left="1800" w:hanging="1440"/>
      </w:pPr>
      <w:rPr>
        <w:rFonts w:ascii="Times New Roman" w:eastAsia="Calibri" w:hAnsi="Times New Roman" w:cs="Times New Roman" w:hint="default"/>
        <w:b w:val="0"/>
        <w:color w:val="auto"/>
        <w:sz w:val="22"/>
      </w:rPr>
    </w:lvl>
    <w:lvl w:ilvl="7">
      <w:start w:val="1"/>
      <w:numFmt w:val="decimal"/>
      <w:isLgl/>
      <w:lvlText w:val="%1.%2.%3.%4.%5.%6.%7.%8."/>
      <w:lvlJc w:val="left"/>
      <w:pPr>
        <w:ind w:left="2160" w:hanging="1800"/>
      </w:pPr>
      <w:rPr>
        <w:rFonts w:ascii="Times New Roman" w:eastAsia="Calibri" w:hAnsi="Times New Roman" w:cs="Times New Roman" w:hint="default"/>
        <w:b w:val="0"/>
        <w:color w:val="auto"/>
        <w:sz w:val="22"/>
      </w:rPr>
    </w:lvl>
    <w:lvl w:ilvl="8">
      <w:start w:val="1"/>
      <w:numFmt w:val="decimal"/>
      <w:isLgl/>
      <w:lvlText w:val="%1.%2.%3.%4.%5.%6.%7.%8.%9."/>
      <w:lvlJc w:val="left"/>
      <w:pPr>
        <w:ind w:left="2160" w:hanging="1800"/>
      </w:pPr>
      <w:rPr>
        <w:rFonts w:ascii="Times New Roman" w:eastAsia="Calibri" w:hAnsi="Times New Roman" w:cs="Times New Roman" w:hint="default"/>
        <w:b w:val="0"/>
        <w:color w:val="auto"/>
        <w:sz w:val="22"/>
      </w:rPr>
    </w:lvl>
  </w:abstractNum>
  <w:abstractNum w:abstractNumId="5" w15:restartNumberingAfterBreak="0">
    <w:nsid w:val="30DC330E"/>
    <w:multiLevelType w:val="multilevel"/>
    <w:tmpl w:val="71D6C060"/>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i/>
        <w:color w:val="000000" w:themeColor="text1"/>
      </w:rPr>
    </w:lvl>
    <w:lvl w:ilvl="2">
      <w:start w:val="1"/>
      <w:numFmt w:val="decimal"/>
      <w:isLgl/>
      <w:lvlText w:val="%1.%2.%3."/>
      <w:lvlJc w:val="left"/>
      <w:pPr>
        <w:ind w:left="1080" w:hanging="720"/>
      </w:pPr>
      <w:rPr>
        <w:rFonts w:hint="default"/>
        <w:i/>
        <w:color w:val="000000" w:themeColor="text1"/>
      </w:rPr>
    </w:lvl>
    <w:lvl w:ilvl="3">
      <w:start w:val="1"/>
      <w:numFmt w:val="decimal"/>
      <w:isLgl/>
      <w:lvlText w:val="%1.%2.%3.%4."/>
      <w:lvlJc w:val="left"/>
      <w:pPr>
        <w:ind w:left="1440" w:hanging="1080"/>
      </w:pPr>
      <w:rPr>
        <w:rFonts w:hint="default"/>
        <w:i/>
        <w:color w:val="000000" w:themeColor="text1"/>
      </w:rPr>
    </w:lvl>
    <w:lvl w:ilvl="4">
      <w:start w:val="1"/>
      <w:numFmt w:val="decimal"/>
      <w:isLgl/>
      <w:lvlText w:val="%1.%2.%3.%4.%5."/>
      <w:lvlJc w:val="left"/>
      <w:pPr>
        <w:ind w:left="1440" w:hanging="1080"/>
      </w:pPr>
      <w:rPr>
        <w:rFonts w:hint="default"/>
        <w:i/>
        <w:color w:val="000000" w:themeColor="text1"/>
      </w:rPr>
    </w:lvl>
    <w:lvl w:ilvl="5">
      <w:start w:val="1"/>
      <w:numFmt w:val="decimal"/>
      <w:isLgl/>
      <w:lvlText w:val="%1.%2.%3.%4.%5.%6."/>
      <w:lvlJc w:val="left"/>
      <w:pPr>
        <w:ind w:left="1800" w:hanging="1440"/>
      </w:pPr>
      <w:rPr>
        <w:rFonts w:hint="default"/>
        <w:i/>
        <w:color w:val="000000" w:themeColor="text1"/>
      </w:rPr>
    </w:lvl>
    <w:lvl w:ilvl="6">
      <w:start w:val="1"/>
      <w:numFmt w:val="decimal"/>
      <w:isLgl/>
      <w:lvlText w:val="%1.%2.%3.%4.%5.%6.%7."/>
      <w:lvlJc w:val="left"/>
      <w:pPr>
        <w:ind w:left="2160" w:hanging="1800"/>
      </w:pPr>
      <w:rPr>
        <w:rFonts w:hint="default"/>
        <w:i/>
        <w:color w:val="000000" w:themeColor="text1"/>
      </w:rPr>
    </w:lvl>
    <w:lvl w:ilvl="7">
      <w:start w:val="1"/>
      <w:numFmt w:val="decimal"/>
      <w:isLgl/>
      <w:lvlText w:val="%1.%2.%3.%4.%5.%6.%7.%8."/>
      <w:lvlJc w:val="left"/>
      <w:pPr>
        <w:ind w:left="2160" w:hanging="1800"/>
      </w:pPr>
      <w:rPr>
        <w:rFonts w:hint="default"/>
        <w:i/>
        <w:color w:val="000000" w:themeColor="text1"/>
      </w:rPr>
    </w:lvl>
    <w:lvl w:ilvl="8">
      <w:start w:val="1"/>
      <w:numFmt w:val="decimal"/>
      <w:isLgl/>
      <w:lvlText w:val="%1.%2.%3.%4.%5.%6.%7.%8.%9."/>
      <w:lvlJc w:val="left"/>
      <w:pPr>
        <w:ind w:left="2520" w:hanging="2160"/>
      </w:pPr>
      <w:rPr>
        <w:rFonts w:hint="default"/>
        <w:i/>
        <w:color w:val="000000" w:themeColor="text1"/>
      </w:rPr>
    </w:lvl>
  </w:abstractNum>
  <w:abstractNum w:abstractNumId="6" w15:restartNumberingAfterBreak="0">
    <w:nsid w:val="31275FB1"/>
    <w:multiLevelType w:val="hybridMultilevel"/>
    <w:tmpl w:val="B0C634E0"/>
    <w:lvl w:ilvl="0" w:tplc="C6A41E04">
      <w:start w:val="1"/>
      <w:numFmt w:val="decimal"/>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068C5"/>
    <w:multiLevelType w:val="multilevel"/>
    <w:tmpl w:val="1C902D68"/>
    <w:lvl w:ilvl="0">
      <w:start w:val="3"/>
      <w:numFmt w:val="decimal"/>
      <w:lvlText w:val="%1."/>
      <w:lvlJc w:val="left"/>
      <w:pPr>
        <w:ind w:left="739" w:hanging="450"/>
      </w:pPr>
      <w:rPr>
        <w:rFonts w:hint="default"/>
      </w:rPr>
    </w:lvl>
    <w:lvl w:ilvl="1">
      <w:start w:val="1"/>
      <w:numFmt w:val="decimal"/>
      <w:lvlText w:val="%1.%2."/>
      <w:lvlJc w:val="left"/>
      <w:pPr>
        <w:ind w:left="2089" w:hanging="720"/>
      </w:pPr>
      <w:rPr>
        <w:rFonts w:hint="default"/>
      </w:rPr>
    </w:lvl>
    <w:lvl w:ilvl="2">
      <w:start w:val="1"/>
      <w:numFmt w:val="decimal"/>
      <w:lvlText w:val="%1.%2.%3."/>
      <w:lvlJc w:val="left"/>
      <w:pPr>
        <w:ind w:left="3169" w:hanging="720"/>
      </w:pPr>
      <w:rPr>
        <w:rFonts w:hint="default"/>
      </w:rPr>
    </w:lvl>
    <w:lvl w:ilvl="3">
      <w:start w:val="1"/>
      <w:numFmt w:val="decimal"/>
      <w:lvlText w:val="%1.%2.%3.%4."/>
      <w:lvlJc w:val="left"/>
      <w:pPr>
        <w:ind w:left="4609" w:hanging="1080"/>
      </w:pPr>
      <w:rPr>
        <w:rFonts w:hint="default"/>
      </w:rPr>
    </w:lvl>
    <w:lvl w:ilvl="4">
      <w:start w:val="1"/>
      <w:numFmt w:val="decimal"/>
      <w:lvlText w:val="%1.%2.%3.%4.%5."/>
      <w:lvlJc w:val="left"/>
      <w:pPr>
        <w:ind w:left="5689" w:hanging="1080"/>
      </w:pPr>
      <w:rPr>
        <w:rFonts w:hint="default"/>
      </w:rPr>
    </w:lvl>
    <w:lvl w:ilvl="5">
      <w:start w:val="1"/>
      <w:numFmt w:val="decimal"/>
      <w:lvlText w:val="%1.%2.%3.%4.%5.%6."/>
      <w:lvlJc w:val="left"/>
      <w:pPr>
        <w:ind w:left="7129" w:hanging="1440"/>
      </w:pPr>
      <w:rPr>
        <w:rFonts w:hint="default"/>
      </w:rPr>
    </w:lvl>
    <w:lvl w:ilvl="6">
      <w:start w:val="1"/>
      <w:numFmt w:val="decimal"/>
      <w:lvlText w:val="%1.%2.%3.%4.%5.%6.%7."/>
      <w:lvlJc w:val="left"/>
      <w:pPr>
        <w:ind w:left="8569" w:hanging="1800"/>
      </w:pPr>
      <w:rPr>
        <w:rFonts w:hint="default"/>
      </w:rPr>
    </w:lvl>
    <w:lvl w:ilvl="7">
      <w:start w:val="1"/>
      <w:numFmt w:val="decimal"/>
      <w:lvlText w:val="%1.%2.%3.%4.%5.%6.%7.%8."/>
      <w:lvlJc w:val="left"/>
      <w:pPr>
        <w:ind w:left="9649" w:hanging="1800"/>
      </w:pPr>
      <w:rPr>
        <w:rFonts w:hint="default"/>
      </w:rPr>
    </w:lvl>
    <w:lvl w:ilvl="8">
      <w:start w:val="1"/>
      <w:numFmt w:val="decimal"/>
      <w:lvlText w:val="%1.%2.%3.%4.%5.%6.%7.%8.%9."/>
      <w:lvlJc w:val="left"/>
      <w:pPr>
        <w:ind w:left="11089" w:hanging="2160"/>
      </w:pPr>
      <w:rPr>
        <w:rFonts w:hint="default"/>
      </w:rPr>
    </w:lvl>
  </w:abstractNum>
  <w:abstractNum w:abstractNumId="9" w15:restartNumberingAfterBreak="0">
    <w:nsid w:val="3C6A791F"/>
    <w:multiLevelType w:val="hybridMultilevel"/>
    <w:tmpl w:val="69E61F16"/>
    <w:lvl w:ilvl="0" w:tplc="6E508478">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0" w15:restartNumberingAfterBreak="0">
    <w:nsid w:val="3CC81545"/>
    <w:multiLevelType w:val="multilevel"/>
    <w:tmpl w:val="73388B1C"/>
    <w:lvl w:ilvl="0">
      <w:start w:val="1"/>
      <w:numFmt w:val="decimal"/>
      <w:lvlText w:val="%1."/>
      <w:lvlJc w:val="left"/>
      <w:pPr>
        <w:ind w:left="720" w:hanging="360"/>
      </w:pPr>
      <w:rPr>
        <w:rFonts w:hint="default"/>
      </w:rPr>
    </w:lvl>
    <w:lvl w:ilvl="1">
      <w:start w:val="1"/>
      <w:numFmt w:val="decimal"/>
      <w:isLgl/>
      <w:lvlText w:val="%1.%2."/>
      <w:lvlJc w:val="left"/>
      <w:pPr>
        <w:ind w:left="1215" w:hanging="720"/>
      </w:pPr>
      <w:rPr>
        <w:rFonts w:hint="default"/>
        <w:b/>
        <w:i/>
      </w:rPr>
    </w:lvl>
    <w:lvl w:ilvl="2">
      <w:start w:val="2"/>
      <w:numFmt w:val="decimal"/>
      <w:isLgl/>
      <w:lvlText w:val="%1.%2.%3."/>
      <w:lvlJc w:val="left"/>
      <w:pPr>
        <w:ind w:left="1350" w:hanging="720"/>
      </w:pPr>
      <w:rPr>
        <w:rFonts w:hint="default"/>
        <w:b/>
        <w:i w:val="0"/>
      </w:rPr>
    </w:lvl>
    <w:lvl w:ilvl="3">
      <w:start w:val="1"/>
      <w:numFmt w:val="decimal"/>
      <w:isLgl/>
      <w:lvlText w:val="%1.%2.%3.%4."/>
      <w:lvlJc w:val="left"/>
      <w:pPr>
        <w:ind w:left="1845" w:hanging="1080"/>
      </w:pPr>
      <w:rPr>
        <w:rFonts w:hint="default"/>
        <w:b/>
        <w:i/>
      </w:rPr>
    </w:lvl>
    <w:lvl w:ilvl="4">
      <w:start w:val="1"/>
      <w:numFmt w:val="decimal"/>
      <w:isLgl/>
      <w:lvlText w:val="%1.%2.%3.%4.%5."/>
      <w:lvlJc w:val="left"/>
      <w:pPr>
        <w:ind w:left="1980" w:hanging="1080"/>
      </w:pPr>
      <w:rPr>
        <w:rFonts w:hint="default"/>
        <w:b/>
        <w:i/>
      </w:rPr>
    </w:lvl>
    <w:lvl w:ilvl="5">
      <w:start w:val="1"/>
      <w:numFmt w:val="decimal"/>
      <w:isLgl/>
      <w:lvlText w:val="%1.%2.%3.%4.%5.%6."/>
      <w:lvlJc w:val="left"/>
      <w:pPr>
        <w:ind w:left="2475" w:hanging="1440"/>
      </w:pPr>
      <w:rPr>
        <w:rFonts w:hint="default"/>
        <w:b/>
        <w:i/>
      </w:rPr>
    </w:lvl>
    <w:lvl w:ilvl="6">
      <w:start w:val="1"/>
      <w:numFmt w:val="decimal"/>
      <w:isLgl/>
      <w:lvlText w:val="%1.%2.%3.%4.%5.%6.%7."/>
      <w:lvlJc w:val="left"/>
      <w:pPr>
        <w:ind w:left="2610" w:hanging="1440"/>
      </w:pPr>
      <w:rPr>
        <w:rFonts w:hint="default"/>
        <w:b/>
        <w:i/>
      </w:rPr>
    </w:lvl>
    <w:lvl w:ilvl="7">
      <w:start w:val="1"/>
      <w:numFmt w:val="decimal"/>
      <w:isLgl/>
      <w:lvlText w:val="%1.%2.%3.%4.%5.%6.%7.%8."/>
      <w:lvlJc w:val="left"/>
      <w:pPr>
        <w:ind w:left="3105" w:hanging="1800"/>
      </w:pPr>
      <w:rPr>
        <w:rFonts w:hint="default"/>
        <w:b/>
        <w:i/>
      </w:rPr>
    </w:lvl>
    <w:lvl w:ilvl="8">
      <w:start w:val="1"/>
      <w:numFmt w:val="decimal"/>
      <w:isLgl/>
      <w:lvlText w:val="%1.%2.%3.%4.%5.%6.%7.%8.%9."/>
      <w:lvlJc w:val="left"/>
      <w:pPr>
        <w:ind w:left="3240" w:hanging="1800"/>
      </w:pPr>
      <w:rPr>
        <w:rFonts w:hint="default"/>
        <w:b/>
        <w:i/>
      </w:rPr>
    </w:lvl>
  </w:abstractNum>
  <w:abstractNum w:abstractNumId="11" w15:restartNumberingAfterBreak="0">
    <w:nsid w:val="3E0457F0"/>
    <w:multiLevelType w:val="hybridMultilevel"/>
    <w:tmpl w:val="3F724B0A"/>
    <w:lvl w:ilvl="0" w:tplc="FFC604C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3" w15:restartNumberingAfterBreak="0">
    <w:nsid w:val="4A3505F2"/>
    <w:multiLevelType w:val="multilevel"/>
    <w:tmpl w:val="BA863D54"/>
    <w:lvl w:ilvl="0">
      <w:start w:val="1"/>
      <w:numFmt w:val="decimal"/>
      <w:lvlText w:val="%1."/>
      <w:lvlJc w:val="left"/>
      <w:pPr>
        <w:ind w:left="1353"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4" w15:restartNumberingAfterBreak="0">
    <w:nsid w:val="51476A11"/>
    <w:multiLevelType w:val="multilevel"/>
    <w:tmpl w:val="C1B6FCD0"/>
    <w:lvl w:ilvl="0">
      <w:start w:val="1"/>
      <w:numFmt w:val="decimal"/>
      <w:lvlText w:val="%1."/>
      <w:lvlJc w:val="left"/>
      <w:pPr>
        <w:ind w:left="928" w:hanging="360"/>
      </w:pPr>
      <w:rPr>
        <w:rFonts w:hint="default"/>
      </w:rPr>
    </w:lvl>
    <w:lvl w:ilvl="1">
      <w:start w:val="1"/>
      <w:numFmt w:val="decimal"/>
      <w:isLgl/>
      <w:lvlText w:val="%1.%2"/>
      <w:lvlJc w:val="left"/>
      <w:pPr>
        <w:ind w:left="735" w:hanging="37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5" w15:restartNumberingAfterBreak="0">
    <w:nsid w:val="635F00CB"/>
    <w:multiLevelType w:val="hybridMultilevel"/>
    <w:tmpl w:val="6AB2C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6FC2655"/>
    <w:multiLevelType w:val="hybridMultilevel"/>
    <w:tmpl w:val="82D6E4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7" w15:restartNumberingAfterBreak="0">
    <w:nsid w:val="69AC45D8"/>
    <w:multiLevelType w:val="hybridMultilevel"/>
    <w:tmpl w:val="4CDE6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417FDB"/>
    <w:multiLevelType w:val="multilevel"/>
    <w:tmpl w:val="B48A8ED6"/>
    <w:lvl w:ilvl="0">
      <w:start w:val="2"/>
      <w:numFmt w:val="decimal"/>
      <w:lvlText w:val="%1."/>
      <w:lvlJc w:val="left"/>
      <w:pPr>
        <w:ind w:left="450" w:hanging="450"/>
      </w:pPr>
      <w:rPr>
        <w:rFonts w:eastAsia="Times New Roman" w:hint="default"/>
      </w:rPr>
    </w:lvl>
    <w:lvl w:ilvl="1">
      <w:start w:val="1"/>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5208" w:hanging="180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9" w15:restartNumberingAfterBreak="0">
    <w:nsid w:val="7B361325"/>
    <w:multiLevelType w:val="multilevel"/>
    <w:tmpl w:val="766208DA"/>
    <w:lvl w:ilvl="0">
      <w:start w:val="1"/>
      <w:numFmt w:val="decimal"/>
      <w:lvlText w:val="%1."/>
      <w:lvlJc w:val="left"/>
      <w:pPr>
        <w:ind w:left="1008" w:hanging="360"/>
      </w:pPr>
      <w:rPr>
        <w:rFonts w:hint="default"/>
      </w:rPr>
    </w:lvl>
    <w:lvl w:ilvl="1">
      <w:start w:val="1"/>
      <w:numFmt w:val="decimal"/>
      <w:isLgl/>
      <w:lvlText w:val="%1.%2."/>
      <w:lvlJc w:val="left"/>
      <w:pPr>
        <w:ind w:left="1368" w:hanging="7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728"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088" w:hanging="144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808" w:hanging="2160"/>
      </w:pPr>
      <w:rPr>
        <w:rFonts w:hint="default"/>
      </w:rPr>
    </w:lvl>
  </w:abstractNum>
  <w:num w:numId="1">
    <w:abstractNumId w:val="0"/>
  </w:num>
  <w:num w:numId="2">
    <w:abstractNumId w:val="12"/>
  </w:num>
  <w:num w:numId="3">
    <w:abstractNumId w:val="19"/>
  </w:num>
  <w:num w:numId="4">
    <w:abstractNumId w:val="7"/>
  </w:num>
  <w:num w:numId="5">
    <w:abstractNumId w:val="5"/>
  </w:num>
  <w:num w:numId="6">
    <w:abstractNumId w:val="13"/>
  </w:num>
  <w:num w:numId="7">
    <w:abstractNumId w:val="8"/>
  </w:num>
  <w:num w:numId="8">
    <w:abstractNumId w:val="16"/>
  </w:num>
  <w:num w:numId="9">
    <w:abstractNumId w:val="15"/>
  </w:num>
  <w:num w:numId="10">
    <w:abstractNumId w:val="11"/>
  </w:num>
  <w:num w:numId="11">
    <w:abstractNumId w:val="1"/>
  </w:num>
  <w:num w:numId="12">
    <w:abstractNumId w:val="4"/>
  </w:num>
  <w:num w:numId="13">
    <w:abstractNumId w:val="9"/>
  </w:num>
  <w:num w:numId="14">
    <w:abstractNumId w:val="14"/>
  </w:num>
  <w:num w:numId="15">
    <w:abstractNumId w:val="2"/>
  </w:num>
  <w:num w:numId="16">
    <w:abstractNumId w:val="18"/>
  </w:num>
  <w:num w:numId="17">
    <w:abstractNumId w:val="10"/>
  </w:num>
  <w:num w:numId="18">
    <w:abstractNumId w:val="3"/>
  </w:num>
  <w:num w:numId="19">
    <w:abstractNumId w:val="6"/>
  </w:num>
  <w:num w:numId="2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2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20046"/>
    <w:rsid w:val="000219D7"/>
    <w:rsid w:val="000604E0"/>
    <w:rsid w:val="000627BD"/>
    <w:rsid w:val="0007751A"/>
    <w:rsid w:val="000A79D0"/>
    <w:rsid w:val="000B23F2"/>
    <w:rsid w:val="000B434E"/>
    <w:rsid w:val="000B6E0B"/>
    <w:rsid w:val="000C2465"/>
    <w:rsid w:val="000D2DB5"/>
    <w:rsid w:val="000D3888"/>
    <w:rsid w:val="000F12D1"/>
    <w:rsid w:val="0010776B"/>
    <w:rsid w:val="00125E05"/>
    <w:rsid w:val="00143A5F"/>
    <w:rsid w:val="00151E29"/>
    <w:rsid w:val="0015204A"/>
    <w:rsid w:val="00152705"/>
    <w:rsid w:val="001548E0"/>
    <w:rsid w:val="00162A2F"/>
    <w:rsid w:val="00165817"/>
    <w:rsid w:val="00182188"/>
    <w:rsid w:val="001832BA"/>
    <w:rsid w:val="00187693"/>
    <w:rsid w:val="00192119"/>
    <w:rsid w:val="001A1B80"/>
    <w:rsid w:val="001A3A80"/>
    <w:rsid w:val="001A7A38"/>
    <w:rsid w:val="001B1385"/>
    <w:rsid w:val="001D0538"/>
    <w:rsid w:val="001D061F"/>
    <w:rsid w:val="001D0ADF"/>
    <w:rsid w:val="001E7962"/>
    <w:rsid w:val="001F6574"/>
    <w:rsid w:val="00213F80"/>
    <w:rsid w:val="0021520C"/>
    <w:rsid w:val="00233EAE"/>
    <w:rsid w:val="0024185F"/>
    <w:rsid w:val="00251A11"/>
    <w:rsid w:val="002566AA"/>
    <w:rsid w:val="0026316B"/>
    <w:rsid w:val="0026722A"/>
    <w:rsid w:val="00271C69"/>
    <w:rsid w:val="00290CD6"/>
    <w:rsid w:val="00292D87"/>
    <w:rsid w:val="00295D0D"/>
    <w:rsid w:val="002A6A4F"/>
    <w:rsid w:val="002B0827"/>
    <w:rsid w:val="002B3A3B"/>
    <w:rsid w:val="002B7295"/>
    <w:rsid w:val="002E61CC"/>
    <w:rsid w:val="002F4F65"/>
    <w:rsid w:val="00302447"/>
    <w:rsid w:val="0031762C"/>
    <w:rsid w:val="003202E0"/>
    <w:rsid w:val="00342D59"/>
    <w:rsid w:val="00345E0E"/>
    <w:rsid w:val="0036108F"/>
    <w:rsid w:val="00377182"/>
    <w:rsid w:val="00391A21"/>
    <w:rsid w:val="003A191D"/>
    <w:rsid w:val="003A70AA"/>
    <w:rsid w:val="003B2F76"/>
    <w:rsid w:val="003B49F8"/>
    <w:rsid w:val="003B6FD6"/>
    <w:rsid w:val="003C3BDB"/>
    <w:rsid w:val="003C51C9"/>
    <w:rsid w:val="003D1E4D"/>
    <w:rsid w:val="003D4A02"/>
    <w:rsid w:val="003D500B"/>
    <w:rsid w:val="003F5DF2"/>
    <w:rsid w:val="0044110D"/>
    <w:rsid w:val="00441765"/>
    <w:rsid w:val="00452F7D"/>
    <w:rsid w:val="004604C6"/>
    <w:rsid w:val="00465CA5"/>
    <w:rsid w:val="00470B7A"/>
    <w:rsid w:val="00481501"/>
    <w:rsid w:val="00494710"/>
    <w:rsid w:val="00495323"/>
    <w:rsid w:val="004A3B68"/>
    <w:rsid w:val="004A4F5C"/>
    <w:rsid w:val="004A6251"/>
    <w:rsid w:val="004B3412"/>
    <w:rsid w:val="004B7886"/>
    <w:rsid w:val="004C1FF5"/>
    <w:rsid w:val="004C587A"/>
    <w:rsid w:val="004C724E"/>
    <w:rsid w:val="004D35B5"/>
    <w:rsid w:val="004D60A4"/>
    <w:rsid w:val="004E1457"/>
    <w:rsid w:val="004F7BA4"/>
    <w:rsid w:val="005003A5"/>
    <w:rsid w:val="00502F85"/>
    <w:rsid w:val="00525071"/>
    <w:rsid w:val="0052511B"/>
    <w:rsid w:val="00527AA1"/>
    <w:rsid w:val="0053024A"/>
    <w:rsid w:val="00535B2A"/>
    <w:rsid w:val="00540BF7"/>
    <w:rsid w:val="0054150E"/>
    <w:rsid w:val="005B231E"/>
    <w:rsid w:val="005D1277"/>
    <w:rsid w:val="005D1B85"/>
    <w:rsid w:val="005D2494"/>
    <w:rsid w:val="005D4855"/>
    <w:rsid w:val="005D757C"/>
    <w:rsid w:val="005D798C"/>
    <w:rsid w:val="005E1BAE"/>
    <w:rsid w:val="005E2E62"/>
    <w:rsid w:val="005E450A"/>
    <w:rsid w:val="005E6700"/>
    <w:rsid w:val="005F06B5"/>
    <w:rsid w:val="006651A7"/>
    <w:rsid w:val="006815D3"/>
    <w:rsid w:val="0068182A"/>
    <w:rsid w:val="00694863"/>
    <w:rsid w:val="006A0CBF"/>
    <w:rsid w:val="006C23AA"/>
    <w:rsid w:val="006C5D94"/>
    <w:rsid w:val="006D193A"/>
    <w:rsid w:val="006D394E"/>
    <w:rsid w:val="006E072D"/>
    <w:rsid w:val="006F1A3D"/>
    <w:rsid w:val="00701991"/>
    <w:rsid w:val="00705F2B"/>
    <w:rsid w:val="00723905"/>
    <w:rsid w:val="007317CE"/>
    <w:rsid w:val="00742AF0"/>
    <w:rsid w:val="00764CEA"/>
    <w:rsid w:val="0076665E"/>
    <w:rsid w:val="00773C66"/>
    <w:rsid w:val="00784CB3"/>
    <w:rsid w:val="007A449B"/>
    <w:rsid w:val="007B3D87"/>
    <w:rsid w:val="007D45F0"/>
    <w:rsid w:val="007E0D38"/>
    <w:rsid w:val="007F67E7"/>
    <w:rsid w:val="00802E02"/>
    <w:rsid w:val="00805BD0"/>
    <w:rsid w:val="00812F9C"/>
    <w:rsid w:val="00812FCD"/>
    <w:rsid w:val="00813FF5"/>
    <w:rsid w:val="008262EA"/>
    <w:rsid w:val="00847525"/>
    <w:rsid w:val="008532F7"/>
    <w:rsid w:val="00863C25"/>
    <w:rsid w:val="00870B2C"/>
    <w:rsid w:val="0088750F"/>
    <w:rsid w:val="008957E2"/>
    <w:rsid w:val="008B7D28"/>
    <w:rsid w:val="008C0AEC"/>
    <w:rsid w:val="008E325F"/>
    <w:rsid w:val="008E3BD0"/>
    <w:rsid w:val="008F7E7F"/>
    <w:rsid w:val="009015AA"/>
    <w:rsid w:val="00910412"/>
    <w:rsid w:val="0094595D"/>
    <w:rsid w:val="009638D0"/>
    <w:rsid w:val="00965CA6"/>
    <w:rsid w:val="009720EC"/>
    <w:rsid w:val="00987E50"/>
    <w:rsid w:val="009B296B"/>
    <w:rsid w:val="009C31E4"/>
    <w:rsid w:val="00A10857"/>
    <w:rsid w:val="00A51C83"/>
    <w:rsid w:val="00A55880"/>
    <w:rsid w:val="00A55D1C"/>
    <w:rsid w:val="00A73A31"/>
    <w:rsid w:val="00A8224C"/>
    <w:rsid w:val="00A83CF3"/>
    <w:rsid w:val="00A95EDB"/>
    <w:rsid w:val="00AC6D7C"/>
    <w:rsid w:val="00AD262E"/>
    <w:rsid w:val="00AD2699"/>
    <w:rsid w:val="00AD50FA"/>
    <w:rsid w:val="00AD7289"/>
    <w:rsid w:val="00AE217F"/>
    <w:rsid w:val="00AE3327"/>
    <w:rsid w:val="00AF1563"/>
    <w:rsid w:val="00B056A2"/>
    <w:rsid w:val="00B06C0E"/>
    <w:rsid w:val="00B10187"/>
    <w:rsid w:val="00B1102A"/>
    <w:rsid w:val="00B20FDE"/>
    <w:rsid w:val="00B212C6"/>
    <w:rsid w:val="00B225EA"/>
    <w:rsid w:val="00B27FB7"/>
    <w:rsid w:val="00B30B9B"/>
    <w:rsid w:val="00B36E03"/>
    <w:rsid w:val="00B41C0F"/>
    <w:rsid w:val="00B46172"/>
    <w:rsid w:val="00B70F19"/>
    <w:rsid w:val="00B8111C"/>
    <w:rsid w:val="00B93E09"/>
    <w:rsid w:val="00B94199"/>
    <w:rsid w:val="00BB0E98"/>
    <w:rsid w:val="00BB2B03"/>
    <w:rsid w:val="00BC1192"/>
    <w:rsid w:val="00BC3613"/>
    <w:rsid w:val="00BC5BB5"/>
    <w:rsid w:val="00BD1332"/>
    <w:rsid w:val="00BF0C51"/>
    <w:rsid w:val="00C06B83"/>
    <w:rsid w:val="00C078CC"/>
    <w:rsid w:val="00C10954"/>
    <w:rsid w:val="00C11BCA"/>
    <w:rsid w:val="00C233BD"/>
    <w:rsid w:val="00C23406"/>
    <w:rsid w:val="00C324E9"/>
    <w:rsid w:val="00C35F7F"/>
    <w:rsid w:val="00C511BD"/>
    <w:rsid w:val="00C522EE"/>
    <w:rsid w:val="00C71006"/>
    <w:rsid w:val="00C744F6"/>
    <w:rsid w:val="00C972B3"/>
    <w:rsid w:val="00CC40AD"/>
    <w:rsid w:val="00CD7C94"/>
    <w:rsid w:val="00CE3A54"/>
    <w:rsid w:val="00D01CE7"/>
    <w:rsid w:val="00D06AFC"/>
    <w:rsid w:val="00D218C1"/>
    <w:rsid w:val="00D30B52"/>
    <w:rsid w:val="00D46B3C"/>
    <w:rsid w:val="00D66AA2"/>
    <w:rsid w:val="00D72074"/>
    <w:rsid w:val="00D82336"/>
    <w:rsid w:val="00D83270"/>
    <w:rsid w:val="00D87378"/>
    <w:rsid w:val="00DA2D6D"/>
    <w:rsid w:val="00DC6F41"/>
    <w:rsid w:val="00DD3BC6"/>
    <w:rsid w:val="00DE71E6"/>
    <w:rsid w:val="00DF4687"/>
    <w:rsid w:val="00E00BA1"/>
    <w:rsid w:val="00E02A6D"/>
    <w:rsid w:val="00E04C0C"/>
    <w:rsid w:val="00E076C3"/>
    <w:rsid w:val="00E15186"/>
    <w:rsid w:val="00E15541"/>
    <w:rsid w:val="00E20711"/>
    <w:rsid w:val="00E41B1F"/>
    <w:rsid w:val="00E45E0D"/>
    <w:rsid w:val="00E46770"/>
    <w:rsid w:val="00E54694"/>
    <w:rsid w:val="00E63FB6"/>
    <w:rsid w:val="00E65A02"/>
    <w:rsid w:val="00E71289"/>
    <w:rsid w:val="00E716AA"/>
    <w:rsid w:val="00E778D4"/>
    <w:rsid w:val="00E82C9D"/>
    <w:rsid w:val="00E853C3"/>
    <w:rsid w:val="00E95338"/>
    <w:rsid w:val="00E964A0"/>
    <w:rsid w:val="00EA7CE1"/>
    <w:rsid w:val="00EB2E6B"/>
    <w:rsid w:val="00ED6162"/>
    <w:rsid w:val="00EE1751"/>
    <w:rsid w:val="00EF5BDC"/>
    <w:rsid w:val="00F140C1"/>
    <w:rsid w:val="00F1526A"/>
    <w:rsid w:val="00F15CB6"/>
    <w:rsid w:val="00F17C26"/>
    <w:rsid w:val="00F326F5"/>
    <w:rsid w:val="00F43CCE"/>
    <w:rsid w:val="00F507ED"/>
    <w:rsid w:val="00F55958"/>
    <w:rsid w:val="00F60AC9"/>
    <w:rsid w:val="00F66B71"/>
    <w:rsid w:val="00F77C0D"/>
    <w:rsid w:val="00F86D6F"/>
    <w:rsid w:val="00F94ABC"/>
    <w:rsid w:val="00F96094"/>
    <w:rsid w:val="00F96EE1"/>
    <w:rsid w:val="00FA155A"/>
    <w:rsid w:val="00FA1A66"/>
    <w:rsid w:val="00FB7C00"/>
    <w:rsid w:val="00FC17C6"/>
    <w:rsid w:val="00FC5D14"/>
    <w:rsid w:val="00FE492C"/>
    <w:rsid w:val="00FF5118"/>
    <w:rsid w:val="00FF67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15:docId w15:val="{AAA6132C-9C87-497F-A500-EA0B19FE2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495323"/>
    <w:pPr>
      <w:tabs>
        <w:tab w:val="left" w:pos="142"/>
        <w:tab w:val="left" w:pos="426"/>
        <w:tab w:val="right" w:leader="dot" w:pos="9395"/>
      </w:tabs>
      <w:spacing w:after="100" w:line="360" w:lineRule="auto"/>
    </w:pPr>
  </w:style>
  <w:style w:type="paragraph" w:styleId="TOC2">
    <w:name w:val="toc 2"/>
    <w:basedOn w:val="Normal"/>
    <w:next w:val="Normal"/>
    <w:autoRedefine/>
    <w:uiPriority w:val="39"/>
    <w:unhideWhenUsed/>
    <w:rsid w:val="00B1102A"/>
    <w:pPr>
      <w:spacing w:after="100"/>
      <w:ind w:left="220"/>
    </w:pPr>
  </w:style>
  <w:style w:type="character"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 w:type="paragraph" w:customStyle="1" w:styleId="Normal1">
    <w:name w:val="Normal1"/>
    <w:basedOn w:val="Normal"/>
    <w:rsid w:val="00694863"/>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327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278215760">
      <w:bodyDiv w:val="1"/>
      <w:marLeft w:val="0"/>
      <w:marRight w:val="0"/>
      <w:marTop w:val="0"/>
      <w:marBottom w:val="0"/>
      <w:divBdr>
        <w:top w:val="none" w:sz="0" w:space="0" w:color="auto"/>
        <w:left w:val="none" w:sz="0" w:space="0" w:color="auto"/>
        <w:bottom w:val="none" w:sz="0" w:space="0" w:color="auto"/>
        <w:right w:val="none" w:sz="0" w:space="0" w:color="auto"/>
      </w:divBdr>
      <w:divsChild>
        <w:div w:id="277031571">
          <w:marLeft w:val="0"/>
          <w:marRight w:val="0"/>
          <w:marTop w:val="300"/>
          <w:marBottom w:val="0"/>
          <w:divBdr>
            <w:top w:val="none" w:sz="0" w:space="0" w:color="auto"/>
            <w:left w:val="none" w:sz="0" w:space="0" w:color="auto"/>
            <w:bottom w:val="none" w:sz="0" w:space="0" w:color="auto"/>
            <w:right w:val="none" w:sz="0" w:space="0" w:color="auto"/>
          </w:divBdr>
          <w:divsChild>
            <w:div w:id="83503017">
              <w:marLeft w:val="0"/>
              <w:marRight w:val="0"/>
              <w:marTop w:val="0"/>
              <w:marBottom w:val="150"/>
              <w:divBdr>
                <w:top w:val="none" w:sz="0" w:space="0" w:color="auto"/>
                <w:left w:val="none" w:sz="0" w:space="0" w:color="auto"/>
                <w:bottom w:val="none" w:sz="0" w:space="0" w:color="auto"/>
                <w:right w:val="none" w:sz="0" w:space="0" w:color="auto"/>
              </w:divBdr>
              <w:divsChild>
                <w:div w:id="774986758">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 w:id="163436620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express.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ttc.edu.vn/bv/tam-nhin-va-cac-gia-tri-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7B921-96FF-48D1-9F9B-2DCC25BA9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25</Pages>
  <Words>7017</Words>
  <Characters>40002</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 </cp:lastModifiedBy>
  <cp:revision>5</cp:revision>
  <cp:lastPrinted>2018-10-24T08:40:00Z</cp:lastPrinted>
  <dcterms:created xsi:type="dcterms:W3CDTF">2020-01-08T10:58:00Z</dcterms:created>
  <dcterms:modified xsi:type="dcterms:W3CDTF">2020-01-09T04:12:00Z</dcterms:modified>
</cp:coreProperties>
</file>